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CF" w:rsidRPr="00D344C3" w:rsidRDefault="00F92BCF" w:rsidP="00CE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D344C3">
        <w:rPr>
          <w:rFonts w:ascii="Courier New" w:eastAsia="Times New Roman" w:hAnsi="Courier New" w:cs="Courier New"/>
          <w:sz w:val="20"/>
          <w:szCs w:val="20"/>
          <w:lang w:val="en-US"/>
        </w:rPr>
        <w:t>Documentation of the EViews-Programs</w:t>
      </w:r>
      <w:r w:rsidR="00FD3F71">
        <w:rPr>
          <w:rFonts w:ascii="Courier New" w:eastAsia="Times New Roman" w:hAnsi="Courier New" w:cs="Courier New"/>
          <w:sz w:val="20"/>
          <w:szCs w:val="20"/>
          <w:lang w:val="en-US"/>
        </w:rPr>
        <w:t xml:space="preserve"> (version </w:t>
      </w:r>
      <w:r w:rsidR="00136DAE">
        <w:rPr>
          <w:rFonts w:ascii="Courier New" w:eastAsia="Times New Roman" w:hAnsi="Courier New" w:cs="Courier New"/>
          <w:sz w:val="20"/>
          <w:szCs w:val="20"/>
          <w:lang w:val="en-US"/>
        </w:rPr>
        <w:t>9.1-</w:t>
      </w:r>
      <w:bookmarkStart w:id="0" w:name="_GoBack"/>
      <w:bookmarkEnd w:id="0"/>
      <w:r w:rsidR="00FD3F71">
        <w:rPr>
          <w:rFonts w:ascii="Courier New" w:eastAsia="Times New Roman" w:hAnsi="Courier New" w:cs="Courier New"/>
          <w:sz w:val="20"/>
          <w:szCs w:val="20"/>
          <w:lang w:val="en-US"/>
        </w:rPr>
        <w:t>9.5)</w:t>
      </w:r>
      <w:r w:rsidRPr="00D344C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for </w:t>
      </w:r>
    </w:p>
    <w:p w:rsidR="00F92BCF" w:rsidRPr="00D344C3" w:rsidRDefault="00F92BCF" w:rsidP="00F92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D344C3">
        <w:rPr>
          <w:rFonts w:ascii="Courier New" w:eastAsia="Times New Roman" w:hAnsi="Courier New" w:cs="Courier New"/>
          <w:sz w:val="20"/>
          <w:szCs w:val="20"/>
          <w:lang w:val="en-US"/>
        </w:rPr>
        <w:t xml:space="preserve">“Should Forecasters Use Real-Time Data to Evaluate Leading Indicator Models for GDP Prediction? German Evidence” by </w:t>
      </w:r>
      <w:proofErr w:type="spellStart"/>
      <w:r w:rsidRPr="00D344C3">
        <w:rPr>
          <w:rFonts w:ascii="Courier New" w:eastAsia="Times New Roman" w:hAnsi="Courier New" w:cs="Courier New"/>
          <w:sz w:val="20"/>
          <w:szCs w:val="20"/>
          <w:lang w:val="en-US"/>
        </w:rPr>
        <w:t>K.Heinisch</w:t>
      </w:r>
      <w:proofErr w:type="spellEnd"/>
      <w:r w:rsidRPr="00D344C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and </w:t>
      </w:r>
      <w:proofErr w:type="spellStart"/>
      <w:r w:rsidRPr="00D344C3">
        <w:rPr>
          <w:rFonts w:ascii="Courier New" w:eastAsia="Times New Roman" w:hAnsi="Courier New" w:cs="Courier New"/>
          <w:sz w:val="20"/>
          <w:szCs w:val="20"/>
          <w:lang w:val="en-US"/>
        </w:rPr>
        <w:t>R.Scheufele</w:t>
      </w:r>
      <w:proofErr w:type="spellEnd"/>
      <w:r w:rsidRPr="00D344C3">
        <w:rPr>
          <w:rFonts w:ascii="Courier New" w:eastAsia="Times New Roman" w:hAnsi="Courier New" w:cs="Courier New"/>
          <w:sz w:val="20"/>
          <w:szCs w:val="20"/>
          <w:lang w:val="en-US"/>
        </w:rPr>
        <w:t>, 2018.</w:t>
      </w:r>
    </w:p>
    <w:p w:rsidR="00F92BCF" w:rsidRPr="00D344C3" w:rsidRDefault="00F92BCF" w:rsidP="00F92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E4977" w:rsidRPr="00D344C3" w:rsidRDefault="00CE4977" w:rsidP="00CE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D344C3">
        <w:rPr>
          <w:rFonts w:ascii="Courier New" w:eastAsia="Times New Roman" w:hAnsi="Courier New" w:cs="Courier New"/>
          <w:sz w:val="20"/>
          <w:szCs w:val="20"/>
          <w:lang w:val="en-US"/>
        </w:rPr>
        <w:t>To reproduce the findings, proceed as follows:</w:t>
      </w:r>
    </w:p>
    <w:p w:rsidR="00136DAE" w:rsidRDefault="00CE4977" w:rsidP="00A82DE8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hAnsi="Courier New" w:cs="Courier New"/>
          <w:sz w:val="20"/>
          <w:lang w:val="en-US"/>
        </w:rPr>
      </w:pPr>
      <w:r w:rsidRPr="00D344C3">
        <w:rPr>
          <w:rFonts w:ascii="Courier New" w:hAnsi="Courier New" w:cs="Courier New"/>
          <w:sz w:val="20"/>
          <w:lang w:val="en-US"/>
        </w:rPr>
        <w:t xml:space="preserve">Open the </w:t>
      </w:r>
      <w:proofErr w:type="spellStart"/>
      <w:r w:rsidR="00A82DE8" w:rsidRPr="00D344C3">
        <w:rPr>
          <w:rFonts w:ascii="Courier New" w:hAnsi="Courier New" w:cs="Courier New"/>
          <w:sz w:val="20"/>
          <w:lang w:val="en-US"/>
        </w:rPr>
        <w:t>EViews</w:t>
      </w:r>
      <w:proofErr w:type="spellEnd"/>
      <w:r w:rsidR="00A82DE8" w:rsidRPr="00D344C3">
        <w:rPr>
          <w:rFonts w:ascii="Courier New" w:hAnsi="Courier New" w:cs="Courier New"/>
          <w:sz w:val="20"/>
          <w:lang w:val="en-US"/>
        </w:rPr>
        <w:t xml:space="preserve"> </w:t>
      </w:r>
      <w:r w:rsidR="00437421" w:rsidRPr="00D344C3">
        <w:rPr>
          <w:rFonts w:ascii="Courier New" w:hAnsi="Courier New" w:cs="Courier New"/>
          <w:sz w:val="20"/>
          <w:lang w:val="en-US"/>
        </w:rPr>
        <w:t>p</w:t>
      </w:r>
      <w:r w:rsidR="00A82DE8" w:rsidRPr="00D344C3">
        <w:rPr>
          <w:rFonts w:ascii="Courier New" w:hAnsi="Courier New" w:cs="Courier New"/>
          <w:sz w:val="20"/>
          <w:lang w:val="en-US"/>
        </w:rPr>
        <w:t xml:space="preserve">rogram file </w:t>
      </w:r>
      <w:r w:rsidR="00A82DE8" w:rsidRPr="00D344C3">
        <w:rPr>
          <w:rFonts w:ascii="Courier New" w:hAnsi="Courier New" w:cs="Courier New"/>
          <w:color w:val="0070C0"/>
          <w:sz w:val="20"/>
          <w:lang w:val="en-US"/>
        </w:rPr>
        <w:t>“</w:t>
      </w:r>
      <w:proofErr w:type="spellStart"/>
      <w:r w:rsidR="00A82DE8" w:rsidRPr="00D344C3">
        <w:rPr>
          <w:rFonts w:ascii="Courier New" w:hAnsi="Courier New" w:cs="Courier New"/>
          <w:color w:val="0070C0"/>
          <w:sz w:val="20"/>
          <w:lang w:val="en-US"/>
        </w:rPr>
        <w:t>core.prg</w:t>
      </w:r>
      <w:proofErr w:type="spellEnd"/>
      <w:r w:rsidR="00A82DE8" w:rsidRPr="00D344C3">
        <w:rPr>
          <w:rFonts w:ascii="Courier New" w:hAnsi="Courier New" w:cs="Courier New"/>
          <w:color w:val="0070C0"/>
          <w:sz w:val="20"/>
          <w:lang w:val="en-US"/>
        </w:rPr>
        <w:t>”</w:t>
      </w:r>
      <w:r w:rsidR="00A82DE8" w:rsidRPr="00D344C3">
        <w:rPr>
          <w:rFonts w:ascii="Courier New" w:hAnsi="Courier New" w:cs="Courier New"/>
          <w:sz w:val="20"/>
          <w:lang w:val="en-US"/>
        </w:rPr>
        <w:t xml:space="preserve">. </w:t>
      </w:r>
      <w:r w:rsidR="00136DAE">
        <w:rPr>
          <w:rFonts w:ascii="Courier New" w:hAnsi="Courier New" w:cs="Courier New"/>
          <w:sz w:val="20"/>
          <w:lang w:val="en-US"/>
        </w:rPr>
        <w:t>Define path %path and choose our options: %release</w:t>
      </w:r>
      <w:proofErr w:type="gramStart"/>
      <w:r w:rsidR="00136DAE">
        <w:rPr>
          <w:rFonts w:ascii="Courier New" w:hAnsi="Courier New" w:cs="Courier New"/>
          <w:sz w:val="20"/>
          <w:lang w:val="en-US"/>
        </w:rPr>
        <w:t>, !</w:t>
      </w:r>
      <w:proofErr w:type="spellStart"/>
      <w:proofErr w:type="gramEnd"/>
      <w:r w:rsidR="00136DAE">
        <w:rPr>
          <w:rFonts w:ascii="Courier New" w:hAnsi="Courier New" w:cs="Courier New"/>
          <w:sz w:val="20"/>
          <w:lang w:val="en-US"/>
        </w:rPr>
        <w:t>mrel</w:t>
      </w:r>
      <w:proofErr w:type="spellEnd"/>
      <w:r w:rsidR="00136DAE">
        <w:rPr>
          <w:rFonts w:ascii="Courier New" w:hAnsi="Courier New" w:cs="Courier New"/>
          <w:sz w:val="20"/>
          <w:lang w:val="en-US"/>
        </w:rPr>
        <w:t xml:space="preserve"> (data availability), !</w:t>
      </w:r>
      <w:proofErr w:type="spellStart"/>
      <w:r w:rsidR="00136DAE">
        <w:rPr>
          <w:rFonts w:ascii="Courier New" w:hAnsi="Courier New" w:cs="Courier New"/>
          <w:sz w:val="20"/>
          <w:lang w:val="en-US"/>
        </w:rPr>
        <w:t>mlags</w:t>
      </w:r>
      <w:proofErr w:type="spellEnd"/>
      <w:r w:rsidR="00136DAE">
        <w:rPr>
          <w:rFonts w:ascii="Courier New" w:hAnsi="Courier New" w:cs="Courier New"/>
          <w:sz w:val="20"/>
          <w:lang w:val="en-US"/>
        </w:rPr>
        <w:t xml:space="preserve"> (lags in VAR),…</w:t>
      </w:r>
    </w:p>
    <w:p w:rsidR="00A82DE8" w:rsidRPr="00D344C3" w:rsidRDefault="00A82DE8" w:rsidP="00136DA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firstLine="0"/>
        <w:jc w:val="left"/>
        <w:rPr>
          <w:rFonts w:ascii="Courier New" w:hAnsi="Courier New" w:cs="Courier New"/>
          <w:sz w:val="20"/>
          <w:lang w:val="en-US"/>
        </w:rPr>
      </w:pPr>
      <w:r w:rsidRPr="00D344C3">
        <w:rPr>
          <w:rFonts w:ascii="Courier New" w:hAnsi="Courier New" w:cs="Courier New"/>
          <w:sz w:val="20"/>
          <w:lang w:val="en-US"/>
        </w:rPr>
        <w:t xml:space="preserve">This master program will load the data from Excel to EViews and run automatically </w:t>
      </w:r>
      <w:r w:rsidR="00E23936" w:rsidRPr="00D344C3">
        <w:rPr>
          <w:rFonts w:ascii="Courier New" w:hAnsi="Courier New" w:cs="Courier New"/>
          <w:sz w:val="20"/>
          <w:lang w:val="en-US"/>
        </w:rPr>
        <w:t>the following</w:t>
      </w:r>
      <w:r w:rsidRPr="00D344C3">
        <w:rPr>
          <w:rFonts w:ascii="Courier New" w:hAnsi="Courier New" w:cs="Courier New"/>
          <w:sz w:val="20"/>
          <w:lang w:val="en-US"/>
        </w:rPr>
        <w:t xml:space="preserve"> sub-programs</w:t>
      </w:r>
      <w:r w:rsidR="002D2397" w:rsidRPr="00D344C3">
        <w:rPr>
          <w:rFonts w:ascii="Courier New" w:hAnsi="Courier New" w:cs="Courier New"/>
          <w:sz w:val="20"/>
          <w:lang w:val="en-US"/>
        </w:rPr>
        <w:t>:</w:t>
      </w:r>
    </w:p>
    <w:p w:rsidR="002D2397" w:rsidRPr="00D344C3" w:rsidRDefault="002D2397" w:rsidP="002D239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firstLine="0"/>
        <w:jc w:val="left"/>
        <w:rPr>
          <w:rFonts w:ascii="Courier New" w:hAnsi="Courier New" w:cs="Courier New"/>
          <w:sz w:val="20"/>
          <w:lang w:val="en-US"/>
        </w:rPr>
      </w:pPr>
      <w:r w:rsidRPr="00D344C3">
        <w:rPr>
          <w:rFonts w:ascii="Courier New" w:hAnsi="Courier New" w:cs="Courier New"/>
          <w:color w:val="0070C0"/>
          <w:sz w:val="20"/>
          <w:lang w:val="en-US"/>
        </w:rPr>
        <w:t>“</w:t>
      </w:r>
      <w:proofErr w:type="spellStart"/>
      <w:r w:rsidR="00141AD0" w:rsidRPr="00D344C3">
        <w:rPr>
          <w:rFonts w:ascii="Courier New" w:hAnsi="Courier New" w:cs="Courier New"/>
          <w:color w:val="0070C0"/>
          <w:sz w:val="20"/>
          <w:lang w:val="en-US"/>
        </w:rPr>
        <w:t>forecast</w:t>
      </w:r>
      <w:r w:rsidRPr="00D344C3">
        <w:rPr>
          <w:rFonts w:ascii="Courier New" w:hAnsi="Courier New" w:cs="Courier New"/>
          <w:color w:val="0070C0"/>
          <w:sz w:val="20"/>
          <w:lang w:val="en-US"/>
        </w:rPr>
        <w:t>.prg</w:t>
      </w:r>
      <w:proofErr w:type="spellEnd"/>
      <w:r w:rsidRPr="00D344C3">
        <w:rPr>
          <w:rFonts w:ascii="Courier New" w:hAnsi="Courier New" w:cs="Courier New"/>
          <w:color w:val="0070C0"/>
          <w:sz w:val="20"/>
          <w:lang w:val="en-US"/>
        </w:rPr>
        <w:t>”</w:t>
      </w:r>
      <w:r w:rsidR="00437421" w:rsidRPr="00D344C3">
        <w:rPr>
          <w:rFonts w:ascii="Courier New" w:hAnsi="Courier New" w:cs="Courier New"/>
          <w:sz w:val="20"/>
          <w:lang w:val="en-US"/>
        </w:rPr>
        <w:t>: data transformation, forecast</w:t>
      </w:r>
      <w:r w:rsidR="006A0479" w:rsidRPr="00D344C3">
        <w:rPr>
          <w:rFonts w:ascii="Courier New" w:hAnsi="Courier New" w:cs="Courier New"/>
          <w:sz w:val="20"/>
          <w:lang w:val="en-US"/>
        </w:rPr>
        <w:t>s</w:t>
      </w:r>
      <w:r w:rsidR="00437421" w:rsidRPr="00D344C3">
        <w:rPr>
          <w:rFonts w:ascii="Courier New" w:hAnsi="Courier New" w:cs="Courier New"/>
          <w:sz w:val="20"/>
          <w:lang w:val="en-US"/>
        </w:rPr>
        <w:t xml:space="preserve"> based on indicators</w:t>
      </w:r>
    </w:p>
    <w:p w:rsidR="00141AD0" w:rsidRDefault="00141AD0" w:rsidP="002D239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firstLine="0"/>
        <w:jc w:val="left"/>
        <w:rPr>
          <w:rFonts w:ascii="Courier New" w:hAnsi="Courier New" w:cs="Courier New"/>
          <w:sz w:val="20"/>
          <w:lang w:val="en-US"/>
        </w:rPr>
      </w:pPr>
      <w:r w:rsidRPr="00D344C3">
        <w:rPr>
          <w:rFonts w:ascii="Courier New" w:hAnsi="Courier New" w:cs="Courier New"/>
          <w:color w:val="0070C0"/>
          <w:sz w:val="20"/>
          <w:lang w:val="en-US"/>
        </w:rPr>
        <w:t>“</w:t>
      </w:r>
      <w:proofErr w:type="spellStart"/>
      <w:r w:rsidRPr="00D344C3">
        <w:rPr>
          <w:rFonts w:ascii="Courier New" w:hAnsi="Courier New" w:cs="Courier New"/>
          <w:color w:val="0070C0"/>
          <w:sz w:val="20"/>
          <w:lang w:val="en-US"/>
        </w:rPr>
        <w:t>errors.prg</w:t>
      </w:r>
      <w:proofErr w:type="spellEnd"/>
      <w:r w:rsidRPr="00D344C3">
        <w:rPr>
          <w:rFonts w:ascii="Courier New" w:hAnsi="Courier New" w:cs="Courier New"/>
          <w:color w:val="0070C0"/>
          <w:sz w:val="20"/>
          <w:lang w:val="en-US"/>
        </w:rPr>
        <w:t>”</w:t>
      </w:r>
      <w:r w:rsidR="00437421" w:rsidRPr="00D344C3">
        <w:rPr>
          <w:rFonts w:ascii="Courier New" w:hAnsi="Courier New" w:cs="Courier New"/>
          <w:sz w:val="20"/>
          <w:lang w:val="en-US"/>
        </w:rPr>
        <w:t>: calculation of forecast errors</w:t>
      </w:r>
    </w:p>
    <w:p w:rsidR="000B3687" w:rsidRPr="00D344C3" w:rsidRDefault="000B3687" w:rsidP="002D239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firstLine="0"/>
        <w:jc w:val="left"/>
        <w:rPr>
          <w:rFonts w:ascii="Courier New" w:hAnsi="Courier New" w:cs="Courier New"/>
          <w:sz w:val="20"/>
          <w:lang w:val="en-US"/>
        </w:rPr>
      </w:pPr>
      <w:r w:rsidRPr="00D344C3">
        <w:rPr>
          <w:rFonts w:ascii="Courier New" w:hAnsi="Courier New" w:cs="Courier New"/>
          <w:color w:val="0070C0"/>
          <w:sz w:val="20"/>
          <w:lang w:val="en-US"/>
        </w:rPr>
        <w:t>“</w:t>
      </w:r>
      <w:proofErr w:type="spellStart"/>
      <w:r w:rsidRPr="00D344C3">
        <w:rPr>
          <w:rFonts w:ascii="Courier New" w:hAnsi="Courier New" w:cs="Courier New"/>
          <w:color w:val="0070C0"/>
          <w:sz w:val="20"/>
          <w:lang w:val="en-US"/>
        </w:rPr>
        <w:t>sub_errcal.prg</w:t>
      </w:r>
      <w:proofErr w:type="spellEnd"/>
      <w:r w:rsidRPr="00D344C3">
        <w:rPr>
          <w:rFonts w:ascii="Courier New" w:hAnsi="Courier New" w:cs="Courier New"/>
          <w:color w:val="0070C0"/>
          <w:sz w:val="20"/>
          <w:lang w:val="en-US"/>
        </w:rPr>
        <w:t>”</w:t>
      </w:r>
      <w:r w:rsidRPr="000B3687">
        <w:rPr>
          <w:rFonts w:ascii="Courier New" w:hAnsi="Courier New" w:cs="Courier New"/>
          <w:sz w:val="20"/>
          <w:lang w:val="en-US"/>
        </w:rPr>
        <w:t>:</w:t>
      </w:r>
      <w:r>
        <w:rPr>
          <w:rFonts w:ascii="Courier New" w:hAnsi="Courier New" w:cs="Courier New"/>
          <w:sz w:val="20"/>
          <w:lang w:val="en-US"/>
        </w:rPr>
        <w:t xml:space="preserve"> calculation of test statistics</w:t>
      </w:r>
    </w:p>
    <w:p w:rsidR="00C02B89" w:rsidRPr="00D344C3" w:rsidRDefault="00C02B89" w:rsidP="002D239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firstLine="0"/>
        <w:jc w:val="left"/>
        <w:rPr>
          <w:rFonts w:ascii="Courier New" w:hAnsi="Courier New" w:cs="Courier New"/>
          <w:sz w:val="20"/>
          <w:lang w:val="en-US"/>
        </w:rPr>
      </w:pPr>
    </w:p>
    <w:p w:rsidR="00E23936" w:rsidRPr="00D344C3" w:rsidRDefault="00E405BE" w:rsidP="00E405BE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hAnsi="Courier New" w:cs="Courier New"/>
          <w:sz w:val="20"/>
          <w:lang w:val="en-US"/>
        </w:rPr>
      </w:pPr>
      <w:r w:rsidRPr="00D344C3">
        <w:rPr>
          <w:rFonts w:ascii="Courier New" w:hAnsi="Courier New" w:cs="Courier New"/>
          <w:sz w:val="20"/>
          <w:lang w:val="en-US"/>
        </w:rPr>
        <w:t>When</w:t>
      </w:r>
      <w:r w:rsidR="00E23936" w:rsidRPr="00D344C3">
        <w:rPr>
          <w:rFonts w:ascii="Courier New" w:hAnsi="Courier New" w:cs="Courier New"/>
          <w:sz w:val="20"/>
          <w:lang w:val="en-US"/>
        </w:rPr>
        <w:t xml:space="preserve"> </w:t>
      </w:r>
      <w:r w:rsidR="007200C3" w:rsidRPr="00D344C3">
        <w:rPr>
          <w:rFonts w:ascii="Courier New" w:hAnsi="Courier New" w:cs="Courier New"/>
          <w:sz w:val="20"/>
          <w:lang w:val="en-US"/>
        </w:rPr>
        <w:t xml:space="preserve">you have </w:t>
      </w:r>
      <w:proofErr w:type="spellStart"/>
      <w:r w:rsidR="007200C3" w:rsidRPr="00D344C3">
        <w:rPr>
          <w:rFonts w:ascii="Courier New" w:hAnsi="Courier New" w:cs="Courier New"/>
          <w:sz w:val="20"/>
          <w:lang w:val="en-US"/>
        </w:rPr>
        <w:t>workfile</w:t>
      </w:r>
      <w:proofErr w:type="spellEnd"/>
      <w:r w:rsidR="007200C3" w:rsidRPr="00D344C3">
        <w:rPr>
          <w:rFonts w:ascii="Courier New" w:hAnsi="Courier New" w:cs="Courier New"/>
          <w:sz w:val="20"/>
          <w:lang w:val="en-US"/>
        </w:rPr>
        <w:t xml:space="preserve"> </w:t>
      </w:r>
      <w:r w:rsidR="00E23936" w:rsidRPr="00D344C3">
        <w:rPr>
          <w:rFonts w:ascii="Courier New" w:hAnsi="Courier New" w:cs="Courier New"/>
          <w:sz w:val="20"/>
          <w:lang w:val="en-US"/>
        </w:rPr>
        <w:t>open</w:t>
      </w:r>
      <w:r w:rsidR="007200C3" w:rsidRPr="00D344C3">
        <w:rPr>
          <w:rFonts w:ascii="Courier New" w:hAnsi="Courier New" w:cs="Courier New"/>
          <w:sz w:val="20"/>
          <w:lang w:val="en-US"/>
        </w:rPr>
        <w:t>, the program</w:t>
      </w:r>
      <w:r w:rsidR="00E23936" w:rsidRPr="00D344C3">
        <w:rPr>
          <w:rFonts w:ascii="Courier New" w:hAnsi="Courier New" w:cs="Courier New"/>
          <w:sz w:val="20"/>
          <w:lang w:val="en-US"/>
        </w:rPr>
        <w:t xml:space="preserve"> </w:t>
      </w:r>
      <w:r w:rsidR="00E23936" w:rsidRPr="00D344C3">
        <w:rPr>
          <w:rFonts w:ascii="Courier New" w:hAnsi="Courier New" w:cs="Courier New"/>
          <w:color w:val="0070C0"/>
          <w:sz w:val="20"/>
          <w:lang w:val="en-US"/>
        </w:rPr>
        <w:t xml:space="preserve">“charts </w:t>
      </w:r>
      <w:proofErr w:type="spellStart"/>
      <w:r w:rsidR="00E23936" w:rsidRPr="00D344C3">
        <w:rPr>
          <w:rFonts w:ascii="Courier New" w:hAnsi="Courier New" w:cs="Courier New"/>
          <w:color w:val="0070C0"/>
          <w:sz w:val="20"/>
          <w:lang w:val="en-US"/>
        </w:rPr>
        <w:t>revisions.prg</w:t>
      </w:r>
      <w:proofErr w:type="spellEnd"/>
      <w:proofErr w:type="gramStart"/>
      <w:r w:rsidR="00E23936" w:rsidRPr="00D344C3">
        <w:rPr>
          <w:rFonts w:ascii="Courier New" w:hAnsi="Courier New" w:cs="Courier New"/>
          <w:color w:val="0070C0"/>
          <w:sz w:val="20"/>
          <w:lang w:val="en-US"/>
        </w:rPr>
        <w:t>”</w:t>
      </w:r>
      <w:r w:rsidR="00E42267">
        <w:rPr>
          <w:rFonts w:ascii="Courier New" w:hAnsi="Courier New" w:cs="Courier New"/>
          <w:color w:val="0070C0"/>
          <w:sz w:val="20"/>
          <w:lang w:val="en-US"/>
        </w:rPr>
        <w:t xml:space="preserve"> </w:t>
      </w:r>
      <w:r w:rsidR="00E23936" w:rsidRPr="00D344C3">
        <w:rPr>
          <w:rFonts w:ascii="Courier New" w:hAnsi="Courier New" w:cs="Courier New"/>
          <w:sz w:val="20"/>
          <w:lang w:val="en-US"/>
        </w:rPr>
        <w:t xml:space="preserve"> produces</w:t>
      </w:r>
      <w:proofErr w:type="gramEnd"/>
      <w:r w:rsidR="00E23936" w:rsidRPr="00D344C3">
        <w:rPr>
          <w:rFonts w:ascii="Courier New" w:hAnsi="Courier New" w:cs="Courier New"/>
          <w:sz w:val="20"/>
          <w:lang w:val="en-US"/>
        </w:rPr>
        <w:t xml:space="preserve"> the</w:t>
      </w:r>
      <w:r w:rsidR="007200C3" w:rsidRPr="00D344C3">
        <w:rPr>
          <w:rFonts w:ascii="Courier New" w:hAnsi="Courier New" w:cs="Courier New"/>
          <w:sz w:val="20"/>
          <w:lang w:val="en-US"/>
        </w:rPr>
        <w:t xml:space="preserve"> </w:t>
      </w:r>
      <w:r w:rsidR="00E23936" w:rsidRPr="00D344C3">
        <w:rPr>
          <w:rFonts w:ascii="Courier New" w:hAnsi="Courier New" w:cs="Courier New"/>
          <w:sz w:val="20"/>
          <w:lang w:val="en-US"/>
        </w:rPr>
        <w:t xml:space="preserve">figures on </w:t>
      </w:r>
      <w:r w:rsidR="004C44BA" w:rsidRPr="00D344C3">
        <w:rPr>
          <w:rFonts w:ascii="Courier New" w:hAnsi="Courier New" w:cs="Courier New"/>
          <w:sz w:val="20"/>
          <w:lang w:val="en-US"/>
        </w:rPr>
        <w:t>“</w:t>
      </w:r>
      <w:r w:rsidR="00E23936" w:rsidRPr="00D344C3">
        <w:rPr>
          <w:rFonts w:ascii="Courier New" w:hAnsi="Courier New" w:cs="Courier New"/>
          <w:sz w:val="20"/>
          <w:lang w:val="en-US"/>
        </w:rPr>
        <w:t>Data vintages and Data revisions</w:t>
      </w:r>
      <w:r w:rsidR="004C44BA" w:rsidRPr="00D344C3">
        <w:rPr>
          <w:rFonts w:ascii="Courier New" w:hAnsi="Courier New" w:cs="Courier New"/>
          <w:sz w:val="20"/>
          <w:lang w:val="en-US"/>
        </w:rPr>
        <w:t>”</w:t>
      </w:r>
      <w:r w:rsidR="007F52A2" w:rsidRPr="00D344C3">
        <w:rPr>
          <w:rFonts w:ascii="Courier New" w:hAnsi="Courier New" w:cs="Courier New"/>
          <w:sz w:val="20"/>
          <w:lang w:val="en-US"/>
        </w:rPr>
        <w:t xml:space="preserve"> (Figure 1)</w:t>
      </w:r>
      <w:r w:rsidR="00A26F2D" w:rsidRPr="00D344C3">
        <w:rPr>
          <w:rFonts w:ascii="Courier New" w:hAnsi="Courier New" w:cs="Courier New"/>
          <w:sz w:val="20"/>
          <w:lang w:val="en-US"/>
        </w:rPr>
        <w:t xml:space="preserve">, and the table on </w:t>
      </w:r>
      <w:r w:rsidR="004C44BA" w:rsidRPr="00D344C3">
        <w:rPr>
          <w:rFonts w:ascii="Courier New" w:hAnsi="Courier New" w:cs="Courier New"/>
          <w:sz w:val="20"/>
          <w:lang w:val="en-US"/>
        </w:rPr>
        <w:t>“</w:t>
      </w:r>
      <w:r w:rsidR="00A26F2D" w:rsidRPr="00D344C3">
        <w:rPr>
          <w:rFonts w:ascii="Courier New" w:hAnsi="Courier New" w:cs="Courier New"/>
          <w:sz w:val="20"/>
          <w:lang w:val="en-US"/>
        </w:rPr>
        <w:t>Revision characteristics</w:t>
      </w:r>
      <w:r w:rsidR="004C44BA" w:rsidRPr="00D344C3">
        <w:rPr>
          <w:rFonts w:ascii="Courier New" w:hAnsi="Courier New" w:cs="Courier New"/>
          <w:sz w:val="20"/>
          <w:lang w:val="en-US"/>
        </w:rPr>
        <w:t>”</w:t>
      </w:r>
      <w:r w:rsidR="00D344C3" w:rsidRPr="00D344C3">
        <w:rPr>
          <w:rFonts w:ascii="Courier New" w:hAnsi="Courier New" w:cs="Courier New"/>
          <w:sz w:val="20"/>
          <w:lang w:val="en-US"/>
        </w:rPr>
        <w:t xml:space="preserve"> (</w:t>
      </w:r>
      <w:r w:rsidR="00D344C3" w:rsidRPr="00D344C3">
        <w:rPr>
          <w:rFonts w:ascii="Courier New" w:eastAsiaTheme="minorHAnsi" w:hAnsi="Courier New" w:cs="Courier New"/>
          <w:sz w:val="20"/>
          <w:lang w:val="en-US" w:eastAsia="en-US"/>
        </w:rPr>
        <w:t>Table 1)</w:t>
      </w:r>
      <w:r w:rsidRPr="00D344C3">
        <w:rPr>
          <w:rFonts w:ascii="Courier New" w:hAnsi="Courier New" w:cs="Courier New"/>
          <w:sz w:val="20"/>
          <w:lang w:val="en-US"/>
        </w:rPr>
        <w:t>.</w:t>
      </w:r>
    </w:p>
    <w:p w:rsidR="00C02B89" w:rsidRPr="00D344C3" w:rsidRDefault="00C02B89" w:rsidP="00CE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BA4985" w:rsidRDefault="008C209B" w:rsidP="00BD40C7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hAnsi="Courier New" w:cs="Courier New"/>
          <w:color w:val="0070C0"/>
          <w:sz w:val="20"/>
          <w:lang w:val="en-US"/>
        </w:rPr>
      </w:pPr>
      <w:r w:rsidRPr="00D344C3">
        <w:rPr>
          <w:rFonts w:ascii="Courier New" w:hAnsi="Courier New" w:cs="Courier New"/>
          <w:sz w:val="20"/>
          <w:lang w:val="en-US"/>
        </w:rPr>
        <w:t>After calculation of</w:t>
      </w:r>
      <w:r w:rsidR="00811C92" w:rsidRPr="00D344C3">
        <w:rPr>
          <w:rFonts w:ascii="Courier New" w:hAnsi="Courier New" w:cs="Courier New"/>
          <w:sz w:val="20"/>
          <w:lang w:val="en-US"/>
        </w:rPr>
        <w:t xml:space="preserve"> individual forecast</w:t>
      </w:r>
      <w:r w:rsidRPr="00D344C3">
        <w:rPr>
          <w:rFonts w:ascii="Courier New" w:hAnsi="Courier New" w:cs="Courier New"/>
          <w:sz w:val="20"/>
          <w:lang w:val="en-US"/>
        </w:rPr>
        <w:t>s and forecast</w:t>
      </w:r>
      <w:r w:rsidR="00811C92" w:rsidRPr="00D344C3">
        <w:rPr>
          <w:rFonts w:ascii="Courier New" w:hAnsi="Courier New" w:cs="Courier New"/>
          <w:sz w:val="20"/>
          <w:lang w:val="en-US"/>
        </w:rPr>
        <w:t xml:space="preserve"> errors</w:t>
      </w:r>
      <w:r w:rsidRPr="00D344C3">
        <w:rPr>
          <w:rFonts w:ascii="Courier New" w:hAnsi="Courier New" w:cs="Courier New"/>
          <w:sz w:val="20"/>
          <w:lang w:val="en-US"/>
        </w:rPr>
        <w:t xml:space="preserve"> (step1)</w:t>
      </w:r>
      <w:r w:rsidR="009F5BCF" w:rsidRPr="00D344C3">
        <w:rPr>
          <w:rFonts w:ascii="Courier New" w:hAnsi="Courier New" w:cs="Courier New"/>
          <w:sz w:val="20"/>
          <w:lang w:val="en-US"/>
        </w:rPr>
        <w:t xml:space="preserve">, the program </w:t>
      </w:r>
      <w:r w:rsidR="00811C92" w:rsidRPr="00D344C3">
        <w:rPr>
          <w:rFonts w:ascii="Courier New" w:hAnsi="Courier New" w:cs="Courier New"/>
          <w:sz w:val="20"/>
          <w:lang w:val="en-US"/>
        </w:rPr>
        <w:t xml:space="preserve"> </w:t>
      </w:r>
      <w:r w:rsidR="00811C92" w:rsidRPr="00D344C3">
        <w:rPr>
          <w:rFonts w:ascii="Courier New" w:hAnsi="Courier New" w:cs="Courier New"/>
          <w:color w:val="0070C0"/>
          <w:sz w:val="20"/>
          <w:lang w:val="en-US"/>
        </w:rPr>
        <w:t>“</w:t>
      </w:r>
      <w:proofErr w:type="spellStart"/>
      <w:r w:rsidR="00811C92" w:rsidRPr="00D344C3">
        <w:rPr>
          <w:rFonts w:ascii="Courier New" w:hAnsi="Courier New" w:cs="Courier New"/>
          <w:color w:val="0070C0"/>
          <w:sz w:val="20"/>
          <w:lang w:val="en-US"/>
        </w:rPr>
        <w:t>merge_errors.prg</w:t>
      </w:r>
      <w:proofErr w:type="spellEnd"/>
      <w:r w:rsidR="00811C92" w:rsidRPr="00D344C3">
        <w:rPr>
          <w:rFonts w:ascii="Courier New" w:hAnsi="Courier New" w:cs="Courier New"/>
          <w:color w:val="0070C0"/>
          <w:sz w:val="20"/>
          <w:lang w:val="en-US"/>
        </w:rPr>
        <w:t>”</w:t>
      </w:r>
      <w:r w:rsidR="00811C92" w:rsidRPr="00D344C3">
        <w:rPr>
          <w:rFonts w:ascii="Courier New" w:hAnsi="Courier New" w:cs="Courier New"/>
          <w:sz w:val="20"/>
          <w:lang w:val="en-US"/>
        </w:rPr>
        <w:t xml:space="preserve"> combines all forecast errors in the right order</w:t>
      </w:r>
      <w:r w:rsidR="007200C3" w:rsidRPr="00D344C3">
        <w:rPr>
          <w:rFonts w:ascii="Courier New" w:hAnsi="Courier New" w:cs="Courier New"/>
          <w:sz w:val="20"/>
          <w:lang w:val="en-US"/>
        </w:rPr>
        <w:t xml:space="preserve">, i.e. </w:t>
      </w:r>
      <w:r w:rsidR="00BD40C7" w:rsidRPr="00D344C3">
        <w:rPr>
          <w:rFonts w:ascii="Courier New" w:hAnsi="Courier New" w:cs="Courier New"/>
          <w:sz w:val="20"/>
          <w:lang w:val="en-US"/>
        </w:rPr>
        <w:t>by</w:t>
      </w:r>
      <w:r w:rsidR="00E42267">
        <w:rPr>
          <w:rFonts w:ascii="Courier New" w:hAnsi="Courier New" w:cs="Courier New"/>
          <w:sz w:val="20"/>
          <w:lang w:val="en-US"/>
        </w:rPr>
        <w:t xml:space="preserve"> manual selection of the </w:t>
      </w:r>
      <w:r w:rsidR="00BD40C7" w:rsidRPr="00D344C3">
        <w:rPr>
          <w:rFonts w:ascii="Courier New" w:hAnsi="Courier New" w:cs="Courier New"/>
          <w:sz w:val="20"/>
          <w:lang w:val="en-US"/>
        </w:rPr>
        <w:t xml:space="preserve">evaluation period (mid/end of month) and the target (real-time, last vintage). </w:t>
      </w:r>
      <w:r w:rsidR="00416B9A" w:rsidRPr="00D344C3">
        <w:rPr>
          <w:rFonts w:ascii="Courier New" w:hAnsi="Courier New" w:cs="Courier New"/>
          <w:sz w:val="20"/>
          <w:lang w:val="en-US"/>
        </w:rPr>
        <w:t>Several evaluation results are provided by</w:t>
      </w:r>
      <w:r w:rsidR="00416B9A" w:rsidRPr="00D344C3">
        <w:rPr>
          <w:rFonts w:ascii="Courier New" w:hAnsi="Courier New" w:cs="Courier New"/>
          <w:color w:val="0070C0"/>
          <w:sz w:val="20"/>
          <w:lang w:val="en-US"/>
        </w:rPr>
        <w:t xml:space="preserve"> “</w:t>
      </w:r>
      <w:proofErr w:type="spellStart"/>
      <w:r w:rsidR="00416B9A" w:rsidRPr="00D344C3">
        <w:rPr>
          <w:rFonts w:ascii="Courier New" w:hAnsi="Courier New" w:cs="Courier New"/>
          <w:color w:val="0070C0"/>
          <w:sz w:val="20"/>
          <w:lang w:val="en-US"/>
        </w:rPr>
        <w:t>eval_info.prg</w:t>
      </w:r>
      <w:proofErr w:type="spellEnd"/>
      <w:r w:rsidR="00416B9A" w:rsidRPr="00D344C3">
        <w:rPr>
          <w:rFonts w:ascii="Courier New" w:hAnsi="Courier New" w:cs="Courier New"/>
          <w:color w:val="0070C0"/>
          <w:sz w:val="20"/>
          <w:lang w:val="en-US"/>
        </w:rPr>
        <w:t xml:space="preserve">” </w:t>
      </w:r>
      <w:r w:rsidR="00416B9A" w:rsidRPr="00D344C3">
        <w:rPr>
          <w:rFonts w:ascii="Courier New" w:hAnsi="Courier New" w:cs="Courier New"/>
          <w:sz w:val="20"/>
          <w:lang w:val="en-US"/>
        </w:rPr>
        <w:t xml:space="preserve">including </w:t>
      </w:r>
      <w:proofErr w:type="gramStart"/>
      <w:r w:rsidR="00416B9A" w:rsidRPr="00D344C3">
        <w:rPr>
          <w:rFonts w:ascii="Courier New" w:hAnsi="Courier New" w:cs="Courier New"/>
          <w:sz w:val="20"/>
          <w:lang w:val="en-US"/>
        </w:rPr>
        <w:t>further</w:t>
      </w:r>
      <w:r w:rsidR="00416B9A" w:rsidRPr="00D344C3">
        <w:rPr>
          <w:rFonts w:ascii="Courier New" w:hAnsi="Courier New" w:cs="Courier New"/>
          <w:color w:val="0070C0"/>
          <w:sz w:val="20"/>
          <w:lang w:val="en-US"/>
        </w:rPr>
        <w:t xml:space="preserve"> </w:t>
      </w:r>
      <w:r w:rsidR="00BF2967" w:rsidRPr="00D344C3">
        <w:rPr>
          <w:rFonts w:ascii="Courier New" w:hAnsi="Courier New" w:cs="Courier New"/>
          <w:sz w:val="20"/>
          <w:lang w:val="en-US"/>
        </w:rPr>
        <w:t xml:space="preserve"> sub</w:t>
      </w:r>
      <w:proofErr w:type="gramEnd"/>
      <w:r w:rsidR="00BF2967" w:rsidRPr="00D344C3">
        <w:rPr>
          <w:rFonts w:ascii="Courier New" w:hAnsi="Courier New" w:cs="Courier New"/>
          <w:sz w:val="20"/>
          <w:lang w:val="en-US"/>
        </w:rPr>
        <w:t>-programs</w:t>
      </w:r>
      <w:r w:rsidR="00762731">
        <w:rPr>
          <w:rFonts w:ascii="Courier New" w:hAnsi="Courier New" w:cs="Courier New"/>
          <w:sz w:val="20"/>
          <w:lang w:val="en-US"/>
        </w:rPr>
        <w:t xml:space="preserve"> for significance</w:t>
      </w:r>
      <w:r w:rsidR="00BF2967" w:rsidRPr="00D344C3">
        <w:rPr>
          <w:rFonts w:ascii="Courier New" w:hAnsi="Courier New" w:cs="Courier New"/>
          <w:sz w:val="20"/>
          <w:lang w:val="en-US"/>
        </w:rPr>
        <w:t xml:space="preserve"> </w:t>
      </w:r>
      <w:r w:rsidR="00BF2967" w:rsidRPr="00D344C3">
        <w:rPr>
          <w:rFonts w:ascii="Courier New" w:hAnsi="Courier New" w:cs="Courier New"/>
          <w:color w:val="0070C0"/>
          <w:sz w:val="20"/>
          <w:lang w:val="en-US"/>
        </w:rPr>
        <w:t>“</w:t>
      </w:r>
      <w:proofErr w:type="spellStart"/>
      <w:r w:rsidR="00BF2967" w:rsidRPr="00D344C3">
        <w:rPr>
          <w:rFonts w:ascii="Courier New" w:hAnsi="Courier New" w:cs="Courier New"/>
          <w:color w:val="0070C0"/>
          <w:sz w:val="20"/>
          <w:lang w:val="en-US"/>
        </w:rPr>
        <w:t>sub_errcal.prg</w:t>
      </w:r>
      <w:proofErr w:type="spellEnd"/>
      <w:r w:rsidR="00BF2967" w:rsidRPr="00D344C3">
        <w:rPr>
          <w:rFonts w:ascii="Courier New" w:hAnsi="Courier New" w:cs="Courier New"/>
          <w:color w:val="0070C0"/>
          <w:sz w:val="20"/>
          <w:lang w:val="en-US"/>
        </w:rPr>
        <w:t>”</w:t>
      </w:r>
      <w:r w:rsidR="00BF2967" w:rsidRPr="00D344C3">
        <w:rPr>
          <w:rFonts w:ascii="Courier New" w:hAnsi="Courier New" w:cs="Courier New"/>
          <w:sz w:val="20"/>
          <w:lang w:val="en-US"/>
        </w:rPr>
        <w:t xml:space="preserve"> and</w:t>
      </w:r>
      <w:r w:rsidR="00762731" w:rsidRPr="00762731">
        <w:rPr>
          <w:rFonts w:ascii="Courier New" w:hAnsi="Courier New" w:cs="Courier New"/>
          <w:sz w:val="20"/>
          <w:lang w:val="en-US"/>
        </w:rPr>
        <w:t xml:space="preserve"> encompassing</w:t>
      </w:r>
      <w:r w:rsidR="00762731">
        <w:rPr>
          <w:rFonts w:ascii="Courier New" w:hAnsi="Courier New" w:cs="Courier New"/>
          <w:color w:val="0070C0"/>
          <w:sz w:val="20"/>
          <w:lang w:val="en-US"/>
        </w:rPr>
        <w:t xml:space="preserve"> </w:t>
      </w:r>
      <w:r w:rsidR="00776474">
        <w:rPr>
          <w:rFonts w:ascii="Courier New" w:hAnsi="Courier New" w:cs="Courier New"/>
          <w:color w:val="0070C0"/>
          <w:sz w:val="20"/>
          <w:lang w:val="en-US"/>
        </w:rPr>
        <w:t>“</w:t>
      </w:r>
      <w:proofErr w:type="spellStart"/>
      <w:r w:rsidR="00776474">
        <w:rPr>
          <w:rFonts w:ascii="Courier New" w:hAnsi="Courier New" w:cs="Courier New"/>
          <w:color w:val="0070C0"/>
          <w:sz w:val="20"/>
          <w:lang w:val="en-US"/>
        </w:rPr>
        <w:t>sub_enct.prg</w:t>
      </w:r>
      <w:proofErr w:type="spellEnd"/>
      <w:r w:rsidR="00776474">
        <w:rPr>
          <w:rFonts w:ascii="Courier New" w:hAnsi="Courier New" w:cs="Courier New"/>
          <w:color w:val="0070C0"/>
          <w:sz w:val="20"/>
          <w:lang w:val="en-US"/>
        </w:rPr>
        <w:t>”.</w:t>
      </w:r>
      <w:r w:rsidR="00E42267">
        <w:rPr>
          <w:rFonts w:ascii="Courier New" w:hAnsi="Courier New" w:cs="Courier New"/>
          <w:color w:val="0070C0"/>
          <w:sz w:val="20"/>
          <w:lang w:val="en-US"/>
        </w:rPr>
        <w:t xml:space="preserve"> </w:t>
      </w:r>
      <w:r w:rsidR="00E42267" w:rsidRPr="00E42267">
        <w:rPr>
          <w:rFonts w:ascii="Courier New" w:hAnsi="Courier New" w:cs="Courier New"/>
          <w:sz w:val="20"/>
          <w:lang w:val="en-US"/>
        </w:rPr>
        <w:t xml:space="preserve">Based on the outcomes Table 3 and Table 4 </w:t>
      </w:r>
      <w:proofErr w:type="gramStart"/>
      <w:r w:rsidR="00E42267" w:rsidRPr="00E42267">
        <w:rPr>
          <w:rFonts w:ascii="Courier New" w:hAnsi="Courier New" w:cs="Courier New"/>
          <w:sz w:val="20"/>
          <w:lang w:val="en-US"/>
        </w:rPr>
        <w:t>are generated</w:t>
      </w:r>
      <w:proofErr w:type="gramEnd"/>
      <w:r w:rsidR="00E42267" w:rsidRPr="00E42267">
        <w:rPr>
          <w:rFonts w:ascii="Courier New" w:hAnsi="Courier New" w:cs="Courier New"/>
          <w:sz w:val="20"/>
          <w:lang w:val="en-US"/>
        </w:rPr>
        <w:t xml:space="preserve"> manually.</w:t>
      </w:r>
    </w:p>
    <w:p w:rsidR="00BA4985" w:rsidRPr="00D344C3" w:rsidRDefault="00BA4985" w:rsidP="00416B9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firstLine="0"/>
        <w:jc w:val="left"/>
        <w:rPr>
          <w:rFonts w:ascii="Courier New" w:hAnsi="Courier New" w:cs="Courier New"/>
          <w:sz w:val="20"/>
          <w:lang w:val="en-US"/>
        </w:rPr>
      </w:pPr>
    </w:p>
    <w:p w:rsidR="00821C8D" w:rsidRPr="00D344C3" w:rsidRDefault="00776474" w:rsidP="00776474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The </w:t>
      </w:r>
      <w:r w:rsidR="00BA4985" w:rsidRPr="00D344C3">
        <w:rPr>
          <w:rFonts w:ascii="Courier New" w:hAnsi="Courier New" w:cs="Courier New"/>
          <w:sz w:val="20"/>
          <w:lang w:val="en-US"/>
        </w:rPr>
        <w:t>p</w:t>
      </w:r>
      <w:r w:rsidR="009C3A76" w:rsidRPr="00D344C3">
        <w:rPr>
          <w:rFonts w:ascii="Courier New" w:hAnsi="Courier New" w:cs="Courier New"/>
          <w:sz w:val="20"/>
          <w:lang w:val="en-US"/>
        </w:rPr>
        <w:t xml:space="preserve">rogram </w:t>
      </w:r>
      <w:r w:rsidR="004C44BA" w:rsidRPr="00776474">
        <w:rPr>
          <w:rFonts w:ascii="Courier New" w:hAnsi="Courier New" w:cs="Courier New"/>
          <w:color w:val="0070C0"/>
          <w:sz w:val="20"/>
          <w:lang w:val="en-US"/>
        </w:rPr>
        <w:t>“</w:t>
      </w:r>
      <w:proofErr w:type="spellStart"/>
      <w:r w:rsidR="004C44BA" w:rsidRPr="00776474">
        <w:rPr>
          <w:rFonts w:ascii="Courier New" w:hAnsi="Courier New" w:cs="Courier New"/>
          <w:color w:val="0070C0"/>
          <w:sz w:val="20"/>
          <w:lang w:val="en-US"/>
        </w:rPr>
        <w:t>forecast_comp.prg</w:t>
      </w:r>
      <w:proofErr w:type="spellEnd"/>
      <w:r w:rsidR="004C44BA" w:rsidRPr="00776474">
        <w:rPr>
          <w:rFonts w:ascii="Courier New" w:hAnsi="Courier New" w:cs="Courier New"/>
          <w:color w:val="0070C0"/>
          <w:sz w:val="20"/>
          <w:lang w:val="en-US"/>
        </w:rPr>
        <w:t>”</w:t>
      </w:r>
      <w:r w:rsidR="004C44BA" w:rsidRPr="00D344C3">
        <w:rPr>
          <w:rFonts w:ascii="Courier New" w:hAnsi="Courier New" w:cs="Courier New"/>
          <w:sz w:val="20"/>
          <w:lang w:val="en-US"/>
        </w:rPr>
        <w:t xml:space="preserve"> provides the calculation for table “Forecast vintage comparisons”</w:t>
      </w:r>
      <w:r w:rsidR="00CC55D4" w:rsidRPr="00D344C3">
        <w:rPr>
          <w:rFonts w:ascii="Courier New" w:hAnsi="Courier New" w:cs="Courier New"/>
          <w:sz w:val="20"/>
          <w:lang w:val="en-US"/>
        </w:rPr>
        <w:t xml:space="preserve"> </w:t>
      </w:r>
      <w:r w:rsidR="008C5D43">
        <w:rPr>
          <w:rFonts w:ascii="Courier New" w:hAnsi="Courier New" w:cs="Courier New"/>
          <w:sz w:val="20"/>
          <w:lang w:val="en-US"/>
        </w:rPr>
        <w:t>(</w:t>
      </w:r>
      <w:r w:rsidR="008C5D43" w:rsidRPr="008C5D43">
        <w:rPr>
          <w:rFonts w:ascii="Courier New" w:hAnsi="Courier New" w:cs="Courier New"/>
          <w:sz w:val="20"/>
          <w:lang w:val="en-US"/>
        </w:rPr>
        <w:t>Table 2</w:t>
      </w:r>
      <w:r w:rsidR="008C5D43">
        <w:rPr>
          <w:rFonts w:ascii="Courier New" w:hAnsi="Courier New" w:cs="Courier New"/>
          <w:sz w:val="20"/>
          <w:lang w:val="en-US"/>
        </w:rPr>
        <w:t xml:space="preserve">) </w:t>
      </w:r>
      <w:r w:rsidR="00CC55D4" w:rsidRPr="00D344C3">
        <w:rPr>
          <w:rFonts w:ascii="Courier New" w:hAnsi="Courier New" w:cs="Courier New"/>
          <w:sz w:val="20"/>
          <w:lang w:val="en-US"/>
        </w:rPr>
        <w:t>and the figure on “Forecast comparison”</w:t>
      </w:r>
      <w:r w:rsidR="007F52A2" w:rsidRPr="00D344C3">
        <w:rPr>
          <w:rFonts w:ascii="Courier New" w:hAnsi="Courier New" w:cs="Courier New"/>
          <w:sz w:val="20"/>
          <w:lang w:val="en-US"/>
        </w:rPr>
        <w:t xml:space="preserve"> (Figure 2)</w:t>
      </w:r>
      <w:r w:rsidR="00046E44" w:rsidRPr="00D344C3">
        <w:rPr>
          <w:rFonts w:ascii="Courier New" w:hAnsi="Courier New" w:cs="Courier New"/>
          <w:sz w:val="20"/>
          <w:lang w:val="en-US"/>
        </w:rPr>
        <w:t xml:space="preserve">, in addition the CSI </w:t>
      </w:r>
      <w:r w:rsidR="007F52A2" w:rsidRPr="00D344C3">
        <w:rPr>
          <w:rFonts w:ascii="Courier New" w:hAnsi="Courier New" w:cs="Courier New"/>
          <w:sz w:val="20"/>
          <w:lang w:val="en-US"/>
        </w:rPr>
        <w:t>results</w:t>
      </w:r>
      <w:r w:rsidR="00E42267">
        <w:rPr>
          <w:rFonts w:ascii="Courier New" w:hAnsi="Courier New" w:cs="Courier New"/>
          <w:sz w:val="20"/>
          <w:lang w:val="en-US"/>
        </w:rPr>
        <w:t xml:space="preserve"> (Figure 5)</w:t>
      </w:r>
      <w:r w:rsidR="007F52A2" w:rsidRPr="00D344C3">
        <w:rPr>
          <w:rFonts w:ascii="Courier New" w:hAnsi="Courier New" w:cs="Courier New"/>
          <w:sz w:val="20"/>
          <w:lang w:val="en-US"/>
        </w:rPr>
        <w:t xml:space="preserve"> are conducted.</w:t>
      </w:r>
    </w:p>
    <w:p w:rsidR="00821C8D" w:rsidRPr="00D344C3" w:rsidRDefault="00821C8D" w:rsidP="00CE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8C209B" w:rsidRPr="00543F7C" w:rsidRDefault="008C209B" w:rsidP="008C209B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hAnsi="Courier New" w:cs="Courier New"/>
          <w:sz w:val="20"/>
          <w:lang w:val="en-US"/>
        </w:rPr>
      </w:pPr>
      <w:r w:rsidRPr="00D344C3">
        <w:rPr>
          <w:rFonts w:ascii="Courier New" w:hAnsi="Courier New" w:cs="Courier New"/>
          <w:sz w:val="20"/>
          <w:lang w:val="en-US"/>
        </w:rPr>
        <w:t xml:space="preserve">To combine single indicator forecasts with IP forecast, the program </w:t>
      </w:r>
      <w:r w:rsidRPr="00D344C3">
        <w:rPr>
          <w:rFonts w:ascii="Courier New" w:hAnsi="Courier New" w:cs="Courier New"/>
          <w:color w:val="0070C0"/>
          <w:sz w:val="20"/>
          <w:lang w:val="en-US"/>
        </w:rPr>
        <w:t>“</w:t>
      </w:r>
      <w:proofErr w:type="spellStart"/>
      <w:r w:rsidRPr="00D344C3">
        <w:rPr>
          <w:rFonts w:ascii="Courier New" w:hAnsi="Courier New" w:cs="Courier New"/>
          <w:color w:val="0070C0"/>
          <w:sz w:val="20"/>
          <w:lang w:val="en-US"/>
        </w:rPr>
        <w:t>add_combo.prg</w:t>
      </w:r>
      <w:proofErr w:type="spellEnd"/>
      <w:r w:rsidRPr="00D344C3">
        <w:rPr>
          <w:rFonts w:ascii="Courier New" w:hAnsi="Courier New" w:cs="Courier New"/>
          <w:color w:val="0070C0"/>
          <w:sz w:val="20"/>
          <w:lang w:val="en-US"/>
        </w:rPr>
        <w:t>”</w:t>
      </w:r>
      <w:r w:rsidRPr="00D344C3">
        <w:rPr>
          <w:rFonts w:ascii="Courier New" w:hAnsi="Courier New" w:cs="Courier New"/>
          <w:sz w:val="20"/>
          <w:lang w:val="en-US"/>
        </w:rPr>
        <w:t xml:space="preserve"> </w:t>
      </w:r>
      <w:proofErr w:type="gramStart"/>
      <w:r w:rsidRPr="00D344C3">
        <w:rPr>
          <w:rFonts w:ascii="Courier New" w:hAnsi="Courier New" w:cs="Courier New"/>
          <w:sz w:val="20"/>
          <w:lang w:val="en-US"/>
        </w:rPr>
        <w:t>can be used</w:t>
      </w:r>
      <w:proofErr w:type="gramEnd"/>
      <w:r w:rsidRPr="00D344C3">
        <w:rPr>
          <w:rFonts w:ascii="Courier New" w:hAnsi="Courier New" w:cs="Courier New"/>
          <w:sz w:val="20"/>
          <w:lang w:val="en-US"/>
        </w:rPr>
        <w:t xml:space="preserve">, that includes again </w:t>
      </w:r>
      <w:r w:rsidRPr="00D344C3">
        <w:rPr>
          <w:rFonts w:ascii="Courier New" w:hAnsi="Courier New" w:cs="Courier New"/>
          <w:color w:val="0070C0"/>
          <w:sz w:val="20"/>
          <w:lang w:val="en-US"/>
        </w:rPr>
        <w:t>“</w:t>
      </w:r>
      <w:proofErr w:type="spellStart"/>
      <w:r w:rsidRPr="00D344C3">
        <w:rPr>
          <w:rFonts w:ascii="Courier New" w:hAnsi="Courier New" w:cs="Courier New"/>
          <w:color w:val="0070C0"/>
          <w:sz w:val="20"/>
          <w:lang w:val="en-US"/>
        </w:rPr>
        <w:t>sub_errcal.prg</w:t>
      </w:r>
      <w:proofErr w:type="spellEnd"/>
      <w:r w:rsidRPr="00D344C3">
        <w:rPr>
          <w:rFonts w:ascii="Courier New" w:hAnsi="Courier New" w:cs="Courier New"/>
          <w:color w:val="0070C0"/>
          <w:sz w:val="20"/>
          <w:lang w:val="en-US"/>
        </w:rPr>
        <w:t>”.</w:t>
      </w:r>
    </w:p>
    <w:p w:rsidR="00543F7C" w:rsidRPr="00543F7C" w:rsidRDefault="00543F7C" w:rsidP="00543F7C">
      <w:pPr>
        <w:pStyle w:val="ListParagraph"/>
        <w:rPr>
          <w:rFonts w:ascii="Courier New" w:hAnsi="Courier New" w:cs="Courier New"/>
          <w:sz w:val="20"/>
          <w:lang w:val="en-US"/>
        </w:rPr>
      </w:pPr>
    </w:p>
    <w:p w:rsidR="00543F7C" w:rsidRPr="00D344C3" w:rsidRDefault="00543F7C" w:rsidP="008C209B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For robustness, we have conducted </w:t>
      </w:r>
      <w:r w:rsidRPr="00543F7C">
        <w:rPr>
          <w:rFonts w:ascii="Courier New" w:hAnsi="Courier New" w:cs="Courier New"/>
          <w:sz w:val="20"/>
          <w:lang w:val="en-US"/>
        </w:rPr>
        <w:t xml:space="preserve">Giacomini and Rossi’s (2010) fluctuation test implemented in </w:t>
      </w:r>
      <w:r w:rsidRPr="00543F7C">
        <w:rPr>
          <w:rFonts w:ascii="Courier New" w:hAnsi="Courier New" w:cs="Courier New"/>
          <w:color w:val="0070C0"/>
          <w:sz w:val="20"/>
          <w:lang w:val="en-US"/>
        </w:rPr>
        <w:t>“</w:t>
      </w:r>
      <w:proofErr w:type="spellStart"/>
      <w:r w:rsidRPr="00543F7C">
        <w:rPr>
          <w:rFonts w:ascii="Courier New" w:hAnsi="Courier New" w:cs="Courier New"/>
          <w:color w:val="0070C0"/>
          <w:sz w:val="20"/>
          <w:lang w:val="en-US"/>
        </w:rPr>
        <w:t>gr_test.prg</w:t>
      </w:r>
      <w:proofErr w:type="spellEnd"/>
      <w:r w:rsidRPr="00543F7C">
        <w:rPr>
          <w:rFonts w:ascii="Courier New" w:hAnsi="Courier New" w:cs="Courier New"/>
          <w:color w:val="0070C0"/>
          <w:sz w:val="20"/>
          <w:lang w:val="en-US"/>
        </w:rPr>
        <w:t>”</w:t>
      </w:r>
      <w:r w:rsidRPr="00543F7C">
        <w:rPr>
          <w:rFonts w:ascii="Courier New" w:hAnsi="Courier New" w:cs="Courier New"/>
          <w:sz w:val="20"/>
          <w:lang w:val="en-US"/>
        </w:rPr>
        <w:t>. This program produces the results in Figure 6</w:t>
      </w:r>
      <w:r>
        <w:rPr>
          <w:rFonts w:ascii="Courier New" w:hAnsi="Courier New" w:cs="Courier New"/>
          <w:sz w:val="20"/>
          <w:lang w:val="en-US"/>
        </w:rPr>
        <w:t>.</w:t>
      </w:r>
    </w:p>
    <w:p w:rsidR="00CE4977" w:rsidRPr="00D344C3" w:rsidRDefault="00CE4977" w:rsidP="00CE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B7373B" w:rsidRPr="00D344C3" w:rsidRDefault="00CE4977" w:rsidP="00CE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D344C3">
        <w:rPr>
          <w:rFonts w:ascii="Courier New" w:eastAsia="Times New Roman" w:hAnsi="Courier New" w:cs="Courier New"/>
          <w:sz w:val="20"/>
          <w:szCs w:val="20"/>
          <w:lang w:val="en-US"/>
        </w:rPr>
        <w:t xml:space="preserve">In case of questions, contact </w:t>
      </w:r>
    </w:p>
    <w:p w:rsidR="00B7373B" w:rsidRPr="00D344C3" w:rsidRDefault="00136DAE" w:rsidP="00CE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val="en-US"/>
        </w:rPr>
      </w:pPr>
      <w:hyperlink r:id="rId5" w:history="1">
        <w:r w:rsidR="00B7373B" w:rsidRPr="00D344C3">
          <w:rPr>
            <w:rStyle w:val="Hyperlink"/>
            <w:rFonts w:ascii="Courier New" w:eastAsia="Times New Roman" w:hAnsi="Courier New" w:cs="Courier New"/>
            <w:sz w:val="20"/>
            <w:szCs w:val="20"/>
            <w:lang w:val="en-US"/>
          </w:rPr>
          <w:t>rolf.scheufele@snb.ch</w:t>
        </w:r>
      </w:hyperlink>
      <w:r w:rsidR="00A82DE8" w:rsidRPr="00D344C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</w:p>
    <w:p w:rsidR="00B7373B" w:rsidRPr="00D344C3" w:rsidRDefault="00A82DE8" w:rsidP="00CE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D344C3">
        <w:rPr>
          <w:rFonts w:ascii="Courier New" w:eastAsia="Times New Roman" w:hAnsi="Courier New" w:cs="Courier New"/>
          <w:sz w:val="20"/>
          <w:szCs w:val="20"/>
          <w:lang w:val="en-US"/>
        </w:rPr>
        <w:t>or</w:t>
      </w:r>
      <w:proofErr w:type="gramEnd"/>
      <w:r w:rsidRPr="00D344C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</w:p>
    <w:p w:rsidR="00CE4977" w:rsidRPr="00D344C3" w:rsidRDefault="00136DAE" w:rsidP="00CE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val="en-US"/>
        </w:rPr>
      </w:pPr>
      <w:hyperlink r:id="rId6" w:history="1">
        <w:r w:rsidR="00B7373B" w:rsidRPr="00D344C3">
          <w:rPr>
            <w:rStyle w:val="Hyperlink"/>
            <w:rFonts w:ascii="Courier New" w:eastAsia="Times New Roman" w:hAnsi="Courier New" w:cs="Courier New"/>
            <w:sz w:val="20"/>
            <w:szCs w:val="20"/>
            <w:lang w:val="en-US"/>
          </w:rPr>
          <w:t>katja.heinisch@iwh-halle.de</w:t>
        </w:r>
      </w:hyperlink>
    </w:p>
    <w:p w:rsidR="00B7373B" w:rsidRPr="00D344C3" w:rsidRDefault="00B7373B" w:rsidP="00CE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5B798A" w:rsidRPr="00D344C3" w:rsidRDefault="005B798A">
      <w:pPr>
        <w:rPr>
          <w:rFonts w:ascii="Courier New" w:hAnsi="Courier New" w:cs="Courier New"/>
          <w:lang w:val="en-US"/>
        </w:rPr>
      </w:pPr>
    </w:p>
    <w:sectPr w:rsidR="005B798A" w:rsidRPr="00D344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Microsoft YaHei Light"/>
    <w:charset w:val="00"/>
    <w:family w:val="swiss"/>
    <w:pitch w:val="variable"/>
    <w:sig w:usb0="00000001" w:usb1="00000000" w:usb2="00000000" w:usb3="00000000" w:csb0="0000001B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8E2"/>
    <w:multiLevelType w:val="hybridMultilevel"/>
    <w:tmpl w:val="ECEE2F7E"/>
    <w:lvl w:ilvl="0" w:tplc="859E6690">
      <w:start w:val="1"/>
      <w:numFmt w:val="decimal"/>
      <w:lvlText w:val="%1.)"/>
      <w:lvlJc w:val="left"/>
      <w:pPr>
        <w:ind w:left="840" w:hanging="48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CA8"/>
    <w:multiLevelType w:val="hybridMultilevel"/>
    <w:tmpl w:val="79C4ED5A"/>
    <w:lvl w:ilvl="0" w:tplc="840E96D6">
      <w:start w:val="1"/>
      <w:numFmt w:val="upperRoman"/>
      <w:pStyle w:val="Heading5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7781"/>
    <w:multiLevelType w:val="hybridMultilevel"/>
    <w:tmpl w:val="F262223C"/>
    <w:lvl w:ilvl="0" w:tplc="BB506946">
      <w:start w:val="1"/>
      <w:numFmt w:val="decimal"/>
      <w:pStyle w:val="AufzhlungenmitNummern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D4FCD"/>
    <w:multiLevelType w:val="multilevel"/>
    <w:tmpl w:val="855CA476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"/>
      <w:lvlJc w:val="right"/>
      <w:pPr>
        <w:ind w:left="7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24431FC"/>
    <w:multiLevelType w:val="hybridMultilevel"/>
    <w:tmpl w:val="871CC146"/>
    <w:lvl w:ilvl="0" w:tplc="9A16C380">
      <w:start w:val="1"/>
      <w:numFmt w:val="bullet"/>
      <w:pStyle w:val="Aufzhlungen2Eben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77"/>
    <w:rsid w:val="00046E44"/>
    <w:rsid w:val="000B3687"/>
    <w:rsid w:val="00136DAE"/>
    <w:rsid w:val="00141AD0"/>
    <w:rsid w:val="0018068C"/>
    <w:rsid w:val="002D2397"/>
    <w:rsid w:val="00416B9A"/>
    <w:rsid w:val="00437421"/>
    <w:rsid w:val="004C44BA"/>
    <w:rsid w:val="005036ED"/>
    <w:rsid w:val="00543F7C"/>
    <w:rsid w:val="0056459F"/>
    <w:rsid w:val="005B45A2"/>
    <w:rsid w:val="005B798A"/>
    <w:rsid w:val="006A0479"/>
    <w:rsid w:val="00705006"/>
    <w:rsid w:val="007200C3"/>
    <w:rsid w:val="00762731"/>
    <w:rsid w:val="00776474"/>
    <w:rsid w:val="007B67EB"/>
    <w:rsid w:val="007F52A2"/>
    <w:rsid w:val="00811C92"/>
    <w:rsid w:val="00821C8D"/>
    <w:rsid w:val="008C209B"/>
    <w:rsid w:val="008C5D43"/>
    <w:rsid w:val="009C3A76"/>
    <w:rsid w:val="009F5BCF"/>
    <w:rsid w:val="00A26F2D"/>
    <w:rsid w:val="00A82DE8"/>
    <w:rsid w:val="00A91071"/>
    <w:rsid w:val="00B7373B"/>
    <w:rsid w:val="00BA4985"/>
    <w:rsid w:val="00BD40C7"/>
    <w:rsid w:val="00BF2967"/>
    <w:rsid w:val="00C02B89"/>
    <w:rsid w:val="00CB5B77"/>
    <w:rsid w:val="00CC55D4"/>
    <w:rsid w:val="00CE4977"/>
    <w:rsid w:val="00D344C3"/>
    <w:rsid w:val="00E23936"/>
    <w:rsid w:val="00E24B11"/>
    <w:rsid w:val="00E405BE"/>
    <w:rsid w:val="00E42267"/>
    <w:rsid w:val="00F92BCF"/>
    <w:rsid w:val="00FD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2828E"/>
  <w15:docId w15:val="{FF0A6B6B-9B17-45AB-8B26-33B885E8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59F"/>
    <w:pPr>
      <w:jc w:val="both"/>
    </w:pPr>
    <w:rPr>
      <w:rFonts w:ascii="Cambria" w:eastAsiaTheme="minorEastAsia" w:hAnsi="Cambria"/>
      <w:sz w:val="24"/>
      <w:lang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56459F"/>
    <w:pPr>
      <w:spacing w:before="360" w:line="360" w:lineRule="atLeast"/>
      <w:ind w:left="502" w:hanging="502"/>
      <w:outlineLvl w:val="0"/>
    </w:pPr>
    <w:rPr>
      <w:rFonts w:ascii="Futura Bk BT" w:eastAsia="Times New Roman" w:hAnsi="Futura Bk BT" w:cs="Times New Roman"/>
      <w:color w:val="242B84"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56459F"/>
    <w:pPr>
      <w:keepNext/>
      <w:numPr>
        <w:numId w:val="4"/>
      </w:numPr>
      <w:spacing w:before="360" w:after="120"/>
      <w:jc w:val="left"/>
      <w:outlineLvl w:val="1"/>
    </w:pPr>
    <w:rPr>
      <w:rFonts w:ascii="Futura Bk BT" w:eastAsia="Times New Roman" w:hAnsi="Futura Bk BT" w:cs="Times New Roman"/>
      <w:b/>
      <w:color w:val="242B84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56459F"/>
    <w:pPr>
      <w:keepNext/>
      <w:keepLines/>
      <w:numPr>
        <w:ilvl w:val="1"/>
        <w:numId w:val="4"/>
      </w:numPr>
      <w:spacing w:before="120" w:after="240" w:line="360" w:lineRule="atLeast"/>
      <w:jc w:val="left"/>
      <w:outlineLvl w:val="2"/>
    </w:pPr>
    <w:rPr>
      <w:rFonts w:ascii="Futura Bk BT" w:eastAsia="Times New Roman" w:hAnsi="Futura Bk BT" w:cs="Times New Roman"/>
      <w:color w:val="242B84"/>
      <w:szCs w:val="20"/>
    </w:rPr>
  </w:style>
  <w:style w:type="paragraph" w:styleId="Heading4">
    <w:name w:val="heading 4"/>
    <w:basedOn w:val="Normal"/>
    <w:link w:val="Heading4Char"/>
    <w:autoRedefine/>
    <w:qFormat/>
    <w:rsid w:val="0056459F"/>
    <w:pPr>
      <w:keepNext/>
      <w:keepLines/>
      <w:spacing w:before="200" w:line="360" w:lineRule="atLeast"/>
      <w:jc w:val="left"/>
      <w:outlineLvl w:val="3"/>
    </w:pPr>
    <w:rPr>
      <w:rFonts w:ascii="Futura Bk BT" w:eastAsia="Times New Roman" w:hAnsi="Futura Bk BT" w:cs="Times New Roman"/>
      <w:b/>
      <w:color w:val="242A84"/>
      <w:sz w:val="28"/>
      <w:szCs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6459F"/>
    <w:pPr>
      <w:keepNext/>
      <w:keepLines/>
      <w:numPr>
        <w:numId w:val="5"/>
      </w:numPr>
      <w:spacing w:before="200" w:after="120"/>
      <w:outlineLvl w:val="4"/>
    </w:pPr>
    <w:rPr>
      <w:rFonts w:ascii="Futura Lt BT" w:eastAsiaTheme="majorEastAsia" w:hAnsi="Futura Lt BT" w:cstheme="majorBidi"/>
      <w:color w:val="242A8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6459F"/>
    <w:pPr>
      <w:keepNext/>
      <w:keepLines/>
      <w:spacing w:before="200" w:after="120"/>
      <w:outlineLvl w:val="5"/>
    </w:pPr>
    <w:rPr>
      <w:rFonts w:ascii="Futura Lt BT" w:eastAsiaTheme="majorEastAsia" w:hAnsi="Futura Lt BT" w:cstheme="majorBidi"/>
      <w:iCs/>
      <w:color w:val="242A8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5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n">
    <w:name w:val="atn"/>
    <w:basedOn w:val="DefaultParagraphFont"/>
    <w:rsid w:val="0056459F"/>
  </w:style>
  <w:style w:type="paragraph" w:customStyle="1" w:styleId="Aufzhlungen2Ebene">
    <w:name w:val="Aufzählungen 2. Ebene"/>
    <w:basedOn w:val="Normal"/>
    <w:qFormat/>
    <w:rsid w:val="0056459F"/>
    <w:pPr>
      <w:numPr>
        <w:numId w:val="1"/>
      </w:numPr>
      <w:tabs>
        <w:tab w:val="left" w:pos="851"/>
      </w:tabs>
      <w:spacing w:after="180" w:line="320" w:lineRule="exact"/>
    </w:pPr>
    <w:rPr>
      <w:rFonts w:ascii="Arial Narrow" w:eastAsia="Times New Roman" w:hAnsi="Arial Narrow" w:cs="Times New Roman"/>
      <w:szCs w:val="24"/>
      <w:lang w:eastAsia="en-GB"/>
    </w:rPr>
  </w:style>
  <w:style w:type="paragraph" w:customStyle="1" w:styleId="AufzhlungenmitNummern">
    <w:name w:val="Aufzählungen mit Nummern"/>
    <w:basedOn w:val="Normal"/>
    <w:qFormat/>
    <w:rsid w:val="0056459F"/>
    <w:pPr>
      <w:numPr>
        <w:numId w:val="2"/>
      </w:numPr>
      <w:tabs>
        <w:tab w:val="left" w:pos="567"/>
      </w:tabs>
      <w:spacing w:after="180" w:line="320" w:lineRule="exact"/>
    </w:pPr>
    <w:rPr>
      <w:rFonts w:ascii="Arial Narrow" w:eastAsia="Times New Roman" w:hAnsi="Arial Narrow" w:cs="Times New Roman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56459F"/>
    <w:pPr>
      <w:spacing w:line="240" w:lineRule="auto"/>
      <w:ind w:firstLine="284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459F"/>
    <w:rPr>
      <w:color w:val="800080" w:themeColor="followedHyperlink"/>
      <w:u w:val="single"/>
    </w:rPr>
  </w:style>
  <w:style w:type="paragraph" w:customStyle="1" w:styleId="Default">
    <w:name w:val="Default"/>
    <w:rsid w:val="0056459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459F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459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56459F"/>
    <w:rPr>
      <w:vertAlign w:val="superscript"/>
    </w:rPr>
  </w:style>
  <w:style w:type="character" w:styleId="Strong">
    <w:name w:val="Strong"/>
    <w:basedOn w:val="DefaultParagraphFont"/>
    <w:uiPriority w:val="22"/>
    <w:qFormat/>
    <w:rsid w:val="0056459F"/>
    <w:rPr>
      <w:b/>
      <w:bCs/>
    </w:rPr>
  </w:style>
  <w:style w:type="paragraph" w:styleId="FootnoteText">
    <w:name w:val="footnote text"/>
    <w:basedOn w:val="Normal"/>
    <w:link w:val="FootnoteTextChar"/>
    <w:autoRedefine/>
    <w:rsid w:val="0056459F"/>
    <w:pPr>
      <w:tabs>
        <w:tab w:val="left" w:pos="227"/>
      </w:tabs>
      <w:spacing w:after="60" w:line="240" w:lineRule="auto"/>
      <w:ind w:left="230" w:hanging="230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459F"/>
    <w:rPr>
      <w:rFonts w:ascii="Cambria" w:eastAsia="Times New Roman" w:hAnsi="Cambria" w:cs="Times New Roman"/>
      <w:sz w:val="18"/>
      <w:szCs w:val="20"/>
      <w:lang w:eastAsia="de-DE"/>
    </w:rPr>
  </w:style>
  <w:style w:type="paragraph" w:customStyle="1" w:styleId="FunoteLinks">
    <w:name w:val="Fußnote Links"/>
    <w:basedOn w:val="FootnoteText"/>
    <w:qFormat/>
    <w:rsid w:val="0056459F"/>
    <w:rPr>
      <w:rFonts w:eastAsiaTheme="minorEastAsia" w:cs="Arial"/>
      <w:color w:val="242B84"/>
      <w:szCs w:val="18"/>
      <w:lang w:val="en-GB"/>
    </w:rPr>
  </w:style>
  <w:style w:type="character" w:styleId="FootnoteReference">
    <w:name w:val="footnote reference"/>
    <w:aliases w:val="-E Fußnotenzeichen,(Diplomarbeit FZ),(Diplomarbeit FZ)1,(Diplomarbeit FZ)2,(Diplomarbeit FZ)3,(Diplomarbeit FZ)4,(Diplomarbeit FZ)5,(Diplomarbeit FZ)6,(Diplomarbeit FZ)7,(Diplomarbeit FZ)8,(Diplomarbeit FZ)9"/>
    <w:basedOn w:val="DefaultParagraphFont"/>
    <w:rsid w:val="0056459F"/>
    <w:rPr>
      <w:rFonts w:ascii="Cambria" w:hAnsi="Cambria"/>
      <w:color w:val="auto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6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59F"/>
    <w:rPr>
      <w:rFonts w:ascii="Cambria" w:eastAsiaTheme="minorEastAsia" w:hAnsi="Cambria"/>
      <w:sz w:val="24"/>
      <w:lang w:eastAsia="de-DE"/>
    </w:rPr>
  </w:style>
  <w:style w:type="character" w:customStyle="1" w:styleId="fwb1">
    <w:name w:val="fwb1"/>
    <w:basedOn w:val="DefaultParagraphFont"/>
    <w:rsid w:val="0056459F"/>
    <w:rPr>
      <w:b/>
      <w:bCs/>
    </w:rPr>
  </w:style>
  <w:style w:type="character" w:customStyle="1" w:styleId="head">
    <w:name w:val="head"/>
    <w:basedOn w:val="DefaultParagraphFont"/>
    <w:rsid w:val="0056459F"/>
  </w:style>
  <w:style w:type="character" w:styleId="Emphasis">
    <w:name w:val="Emphasis"/>
    <w:basedOn w:val="DefaultParagraphFont"/>
    <w:uiPriority w:val="20"/>
    <w:qFormat/>
    <w:rsid w:val="0056459F"/>
    <w:rPr>
      <w:i/>
      <w:iCs/>
    </w:rPr>
  </w:style>
  <w:style w:type="character" w:customStyle="1" w:styleId="hps">
    <w:name w:val="hps"/>
    <w:basedOn w:val="DefaultParagraphFont"/>
    <w:rsid w:val="0056459F"/>
  </w:style>
  <w:style w:type="character" w:styleId="HTMLCite">
    <w:name w:val="HTML Cite"/>
    <w:basedOn w:val="DefaultParagraphFont"/>
    <w:uiPriority w:val="99"/>
    <w:semiHidden/>
    <w:unhideWhenUsed/>
    <w:rsid w:val="0056459F"/>
    <w:rPr>
      <w:i/>
      <w:iCs/>
    </w:rPr>
  </w:style>
  <w:style w:type="character" w:styleId="Hyperlink">
    <w:name w:val="Hyperlink"/>
    <w:basedOn w:val="DefaultParagraphFont"/>
    <w:uiPriority w:val="99"/>
    <w:unhideWhenUsed/>
    <w:rsid w:val="005645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6459F"/>
    <w:rPr>
      <w:rFonts w:ascii="Futura Bk BT" w:eastAsia="Times New Roman" w:hAnsi="Futura Bk BT" w:cs="Times New Roman"/>
      <w:color w:val="242B84"/>
      <w:sz w:val="28"/>
      <w:szCs w:val="20"/>
      <w:lang w:eastAsia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56459F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59F"/>
    <w:pPr>
      <w:spacing w:before="120" w:after="120" w:line="240" w:lineRule="auto"/>
      <w:ind w:firstLine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59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9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6459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59F"/>
    <w:rPr>
      <w:rFonts w:ascii="Cambria" w:eastAsiaTheme="minorEastAsia" w:hAnsi="Cambria"/>
      <w:sz w:val="24"/>
      <w:lang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56459F"/>
    <w:pPr>
      <w:spacing w:before="120" w:after="120" w:line="280" w:lineRule="atLeast"/>
      <w:ind w:left="720" w:firstLine="284"/>
      <w:contextualSpacing/>
    </w:pPr>
    <w:rPr>
      <w:rFonts w:ascii="Times New Roman" w:eastAsia="Times New Roman" w:hAnsi="Times New Roman" w:cs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6459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longtext1">
    <w:name w:val="longtext1"/>
    <w:basedOn w:val="DefaultParagraphFont"/>
    <w:rsid w:val="0056459F"/>
  </w:style>
  <w:style w:type="character" w:styleId="PlaceholderText">
    <w:name w:val="Placeholder Text"/>
    <w:basedOn w:val="DefaultParagraphFont"/>
    <w:uiPriority w:val="99"/>
    <w:semiHidden/>
    <w:rsid w:val="005645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9F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t">
    <w:name w:val="st"/>
    <w:basedOn w:val="DefaultParagraphFont"/>
    <w:rsid w:val="0056459F"/>
  </w:style>
  <w:style w:type="paragraph" w:styleId="NormalWeb">
    <w:name w:val="Normal (Web)"/>
    <w:basedOn w:val="Normal"/>
    <w:uiPriority w:val="99"/>
    <w:rsid w:val="0056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56459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aser-description">
    <w:name w:val="teaser-description"/>
    <w:basedOn w:val="DefaultParagraphFont"/>
    <w:rsid w:val="0056459F"/>
  </w:style>
  <w:style w:type="paragraph" w:styleId="BodyText">
    <w:name w:val="Body Text"/>
    <w:basedOn w:val="Normal"/>
    <w:link w:val="BodyTextChar"/>
    <w:semiHidden/>
    <w:rsid w:val="0056459F"/>
    <w:pPr>
      <w:spacing w:line="300" w:lineRule="exact"/>
    </w:pPr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6459F"/>
    <w:rPr>
      <w:rFonts w:ascii="Times New Roman" w:eastAsia="Times New Roman" w:hAnsi="Times New Roman" w:cs="Times New Roman"/>
      <w:color w:val="FF0000"/>
      <w:sz w:val="24"/>
      <w:szCs w:val="20"/>
      <w:lang w:eastAsia="de-DE"/>
    </w:rPr>
  </w:style>
  <w:style w:type="paragraph" w:styleId="BodyTextIndent2">
    <w:name w:val="Body Text Indent 2"/>
    <w:basedOn w:val="Normal"/>
    <w:link w:val="BodyTextIndent2Char"/>
    <w:semiHidden/>
    <w:rsid w:val="0056459F"/>
    <w:pPr>
      <w:spacing w:after="120" w:line="240" w:lineRule="auto"/>
      <w:ind w:left="709" w:hanging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6459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459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Indent">
    <w:name w:val="Body Text Indent"/>
    <w:basedOn w:val="Normal"/>
    <w:link w:val="BodyTextIndentChar"/>
    <w:uiPriority w:val="99"/>
    <w:unhideWhenUsed/>
    <w:rsid w:val="0056459F"/>
    <w:pPr>
      <w:spacing w:before="120" w:after="120" w:line="280" w:lineRule="atLeast"/>
      <w:ind w:left="283"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459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56459F"/>
    <w:pPr>
      <w:pBdr>
        <w:bottom w:val="single" w:sz="8" w:space="4" w:color="4F81BD" w:themeColor="accent1"/>
      </w:pBdr>
      <w:spacing w:after="300" w:line="240" w:lineRule="auto"/>
      <w:ind w:firstLine="284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4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Heading2Char">
    <w:name w:val="Heading 2 Char"/>
    <w:basedOn w:val="DefaultParagraphFont"/>
    <w:link w:val="Heading2"/>
    <w:rsid w:val="0056459F"/>
    <w:rPr>
      <w:rFonts w:ascii="Futura Bk BT" w:eastAsia="Times New Roman" w:hAnsi="Futura Bk BT" w:cs="Times New Roman"/>
      <w:b/>
      <w:color w:val="242B84"/>
      <w:sz w:val="28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56459F"/>
    <w:rPr>
      <w:rFonts w:ascii="Futura Bk BT" w:eastAsia="Times New Roman" w:hAnsi="Futura Bk BT" w:cs="Times New Roman"/>
      <w:color w:val="242B84"/>
      <w:sz w:val="24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56459F"/>
    <w:rPr>
      <w:rFonts w:ascii="Futura Bk BT" w:eastAsia="Times New Roman" w:hAnsi="Futura Bk BT" w:cs="Times New Roman"/>
      <w:b/>
      <w:color w:val="242A84"/>
      <w:sz w:val="28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56459F"/>
    <w:rPr>
      <w:rFonts w:ascii="Futura Lt BT" w:eastAsiaTheme="majorEastAsia" w:hAnsi="Futura Lt BT" w:cstheme="majorBidi"/>
      <w:color w:val="242A84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56459F"/>
    <w:rPr>
      <w:rFonts w:ascii="Futura Lt BT" w:eastAsiaTheme="majorEastAsia" w:hAnsi="Futura Lt BT" w:cstheme="majorBidi"/>
      <w:iCs/>
      <w:color w:val="242A84"/>
      <w:sz w:val="24"/>
      <w:lang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59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6459F"/>
    <w:pPr>
      <w:tabs>
        <w:tab w:val="left" w:pos="900"/>
        <w:tab w:val="right" w:leader="dot" w:pos="9072"/>
      </w:tabs>
      <w:spacing w:before="120" w:after="120" w:line="360" w:lineRule="auto"/>
      <w:ind w:left="792" w:hanging="288"/>
    </w:pPr>
    <w:rPr>
      <w:rFonts w:eastAsia="Times New Roman" w:cs="Times New Roman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6459F"/>
    <w:pPr>
      <w:tabs>
        <w:tab w:val="left" w:pos="660"/>
        <w:tab w:val="left" w:pos="1100"/>
        <w:tab w:val="right" w:leader="dot" w:pos="9072"/>
      </w:tabs>
      <w:spacing w:after="0" w:line="360" w:lineRule="auto"/>
      <w:ind w:left="578" w:hanging="357"/>
    </w:pPr>
    <w:rPr>
      <w:rFonts w:ascii="Arial" w:eastAsia="Times New Roman" w:hAnsi="Arial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459F"/>
    <w:pPr>
      <w:spacing w:after="100"/>
      <w:ind w:left="440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4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4977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ja.heinisch@iwh-halle.de" TargetMode="External"/><Relationship Id="rId5" Type="http://schemas.openxmlformats.org/officeDocument/2006/relationships/hyperlink" Target="mailto:rolf.scheufele@snb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9A378510.dotm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KDL</dc:creator>
  <cp:lastModifiedBy>Scheufele Rolf</cp:lastModifiedBy>
  <cp:revision>35</cp:revision>
  <dcterms:created xsi:type="dcterms:W3CDTF">2018-01-05T16:05:00Z</dcterms:created>
  <dcterms:modified xsi:type="dcterms:W3CDTF">2018-02-01T16:10:00Z</dcterms:modified>
</cp:coreProperties>
</file>