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3EAB" w14:textId="6B813A0A" w:rsidR="00325F7C" w:rsidRPr="00505CED" w:rsidRDefault="00325F7C">
      <w:pPr>
        <w:rPr>
          <w:b/>
          <w:bCs/>
        </w:rPr>
      </w:pPr>
      <w:r w:rsidRPr="00505CED">
        <w:rPr>
          <w:b/>
          <w:bCs/>
        </w:rPr>
        <w:t xml:space="preserve">Date: </w:t>
      </w:r>
      <w:r w:rsidR="00A17D29">
        <w:rPr>
          <w:b/>
          <w:bCs/>
        </w:rPr>
        <w:t>21</w:t>
      </w:r>
      <w:r w:rsidRPr="00505CED">
        <w:rPr>
          <w:b/>
          <w:bCs/>
        </w:rPr>
        <w:t>/09/2020</w:t>
      </w:r>
    </w:p>
    <w:p w14:paraId="4C51F767" w14:textId="7A162E5E" w:rsidR="00A17D29" w:rsidRDefault="00325F7C">
      <w:r>
        <w:t xml:space="preserve">This document </w:t>
      </w:r>
      <w:r w:rsidR="00A17D29">
        <w:t>explains A) how to obtain the data used for the empirical analysis and B) how to replicate the empirical results in the paper “Do political parties matter? – Evidence from German municipalities”.</w:t>
      </w:r>
    </w:p>
    <w:p w14:paraId="3FFDB486" w14:textId="77777777" w:rsidR="00A17D29" w:rsidRDefault="00A17D29"/>
    <w:p w14:paraId="7B407569" w14:textId="0B18A6D7" w:rsidR="001631B0" w:rsidRDefault="001631B0" w:rsidP="001631B0">
      <w:pPr>
        <w:pStyle w:val="ListParagraph"/>
        <w:numPr>
          <w:ilvl w:val="0"/>
          <w:numId w:val="2"/>
        </w:numPr>
        <w:rPr>
          <w:b/>
          <w:bCs/>
        </w:rPr>
      </w:pPr>
      <w:r w:rsidRPr="001631B0">
        <w:rPr>
          <w:b/>
          <w:bCs/>
        </w:rPr>
        <w:t>Data</w:t>
      </w:r>
    </w:p>
    <w:p w14:paraId="6DC3C427" w14:textId="77777777" w:rsidR="00A17D29" w:rsidRPr="00A17D29" w:rsidRDefault="00A17D29" w:rsidP="00A17D29">
      <w:pPr>
        <w:rPr>
          <w:lang w:val="en-US"/>
        </w:rPr>
      </w:pPr>
      <w:r w:rsidRPr="00A17D29">
        <w:rPr>
          <w:lang w:val="en-US"/>
        </w:rPr>
        <w:t xml:space="preserve">In the following we outline the different data sets used for the empirical analysis and how this data can be obtained by researchers. </w:t>
      </w:r>
    </w:p>
    <w:p w14:paraId="2915207B" w14:textId="579C6FBE" w:rsidR="001631B0" w:rsidRDefault="001631B0" w:rsidP="001631B0">
      <w:r>
        <w:t xml:space="preserve">We use four different data sets. </w:t>
      </w:r>
      <w:r w:rsidRPr="001631B0">
        <w:t>These are the</w:t>
      </w:r>
      <w:r w:rsidR="00A17D29">
        <w:t xml:space="preserve"> </w:t>
      </w:r>
      <w:r w:rsidR="00A17D29" w:rsidRPr="00A17D29">
        <w:rPr>
          <w:b/>
          <w:bCs/>
        </w:rPr>
        <w:t xml:space="preserve">(i) </w:t>
      </w:r>
      <w:r w:rsidRPr="00A17D29">
        <w:rPr>
          <w:b/>
          <w:bCs/>
        </w:rPr>
        <w:t xml:space="preserve">“Jahresrechnungsstatistik”, </w:t>
      </w:r>
      <w:r w:rsidR="00A17D29" w:rsidRPr="00A17D29">
        <w:rPr>
          <w:b/>
          <w:bCs/>
        </w:rPr>
        <w:t xml:space="preserve">(ii) </w:t>
      </w:r>
      <w:r w:rsidRPr="00A17D29">
        <w:rPr>
          <w:b/>
          <w:bCs/>
        </w:rPr>
        <w:t xml:space="preserve">“Statistik Lokal”, </w:t>
      </w:r>
      <w:r w:rsidR="00A17D29" w:rsidRPr="00A17D29">
        <w:rPr>
          <w:b/>
          <w:bCs/>
        </w:rPr>
        <w:t xml:space="preserve">(iii) </w:t>
      </w:r>
      <w:r w:rsidRPr="00A17D29">
        <w:rPr>
          <w:b/>
          <w:bCs/>
        </w:rPr>
        <w:t>Council and Mayor election data</w:t>
      </w:r>
      <w:r>
        <w:t xml:space="preserve"> for German municipalities </w:t>
      </w:r>
      <w:r w:rsidRPr="00A17D29">
        <w:t>and</w:t>
      </w:r>
      <w:r w:rsidRPr="00A17D29">
        <w:rPr>
          <w:b/>
          <w:bCs/>
        </w:rPr>
        <w:t xml:space="preserve"> </w:t>
      </w:r>
      <w:r w:rsidR="00A17D29" w:rsidRPr="00A17D29">
        <w:rPr>
          <w:b/>
          <w:bCs/>
        </w:rPr>
        <w:t xml:space="preserve">(iv) </w:t>
      </w:r>
      <w:r w:rsidRPr="00A17D29">
        <w:rPr>
          <w:b/>
          <w:bCs/>
        </w:rPr>
        <w:t>information on the “Sonntagsfrage”</w:t>
      </w:r>
      <w:r>
        <w:t xml:space="preserve">. </w:t>
      </w:r>
    </w:p>
    <w:p w14:paraId="2777AB42" w14:textId="77777777" w:rsidR="00A17D29" w:rsidRDefault="00A17D29" w:rsidP="001631B0"/>
    <w:p w14:paraId="193EF2E4" w14:textId="741EE58F" w:rsidR="001631B0" w:rsidRPr="00A17D29" w:rsidRDefault="00A17D29" w:rsidP="001631B0">
      <w:pPr>
        <w:rPr>
          <w:rStyle w:val="Hyperlink"/>
          <w:color w:val="auto"/>
          <w:u w:val="none"/>
        </w:rPr>
      </w:pPr>
      <w:r w:rsidRPr="00A17D29">
        <w:rPr>
          <w:b/>
          <w:bCs/>
        </w:rPr>
        <w:t xml:space="preserve">(i) </w:t>
      </w:r>
      <w:r w:rsidR="001631B0" w:rsidRPr="00A17D29">
        <w:rPr>
          <w:b/>
          <w:bCs/>
        </w:rPr>
        <w:t>The “Jahresrechnungsstatistik”</w:t>
      </w:r>
      <w:r w:rsidR="001631B0">
        <w:t xml:space="preserve"> is provided by the R</w:t>
      </w:r>
      <w:r w:rsidR="001631B0" w:rsidRPr="00325F7C">
        <w:t>esearch Data Centres of the Statistical Offices of the Federation and the Federal States</w:t>
      </w:r>
      <w:r w:rsidR="001631B0">
        <w:t xml:space="preserve"> and can be used by researchers against a small fee. For </w:t>
      </w:r>
      <w:r w:rsidR="0099010E">
        <w:t xml:space="preserve">more </w:t>
      </w:r>
      <w:r w:rsidR="001631B0">
        <w:t xml:space="preserve">information see </w:t>
      </w:r>
      <w:hyperlink r:id="rId5" w:history="1">
        <w:r w:rsidR="001631B0" w:rsidRPr="007821F0">
          <w:rPr>
            <w:rStyle w:val="Hyperlink"/>
          </w:rPr>
          <w:t>https://www.forschungsdatenzentrum.de</w:t>
        </w:r>
      </w:hyperlink>
      <w:r w:rsidR="001631B0">
        <w:rPr>
          <w:rStyle w:val="Hyperlink"/>
        </w:rPr>
        <w:t>.</w:t>
      </w:r>
    </w:p>
    <w:p w14:paraId="776D31DD" w14:textId="77777777" w:rsidR="00A17D29" w:rsidRDefault="00A17D29" w:rsidP="001631B0">
      <w:pPr>
        <w:rPr>
          <w:b/>
          <w:bCs/>
        </w:rPr>
      </w:pPr>
    </w:p>
    <w:p w14:paraId="43BEBD53" w14:textId="15A1B36E" w:rsidR="001631B0" w:rsidRDefault="00A17D29" w:rsidP="001631B0">
      <w:r w:rsidRPr="00A17D29">
        <w:rPr>
          <w:b/>
          <w:bCs/>
        </w:rPr>
        <w:t xml:space="preserve">(ii) </w:t>
      </w:r>
      <w:r w:rsidR="001631B0" w:rsidRPr="00A17D29">
        <w:rPr>
          <w:b/>
          <w:bCs/>
        </w:rPr>
        <w:t>“Statistik Lokal”</w:t>
      </w:r>
      <w:r w:rsidR="001631B0">
        <w:t xml:space="preserve"> is provided by the Federal Statistic Office.</w:t>
      </w:r>
    </w:p>
    <w:p w14:paraId="77ECE955" w14:textId="77777777" w:rsidR="00A17D29" w:rsidRDefault="00A17D29" w:rsidP="00A17D29">
      <w:pPr>
        <w:rPr>
          <w:lang w:val="en-US"/>
        </w:rPr>
      </w:pPr>
      <w:r>
        <w:rPr>
          <w:lang w:val="en-US"/>
        </w:rPr>
        <w:t>The data from 2001 onwards is included in Statistik Lokal, which is available as CD (until 2003) or DVD. The data can be bought from the Federal Statistical Office or the State Statistical Offices against a small fee or accessed in the Library of the Federal Statistical Office in Bonn (</w:t>
      </w:r>
      <w:r w:rsidRPr="00445CCB">
        <w:rPr>
          <w:lang w:val="en-US"/>
        </w:rPr>
        <w:t>Graurheindorfer Str. 198, 53117 Bonn)</w:t>
      </w:r>
      <w:r>
        <w:rPr>
          <w:lang w:val="en-US"/>
        </w:rPr>
        <w:t xml:space="preserve"> or Wiesbaden (</w:t>
      </w:r>
      <w:r w:rsidRPr="00445CCB">
        <w:rPr>
          <w:lang w:val="en-US"/>
        </w:rPr>
        <w:t>Gustav-Stresemann-Ring 11, 65189 Wiesbaden,)</w:t>
      </w:r>
      <w:r>
        <w:rPr>
          <w:lang w:val="en-US"/>
        </w:rPr>
        <w:t xml:space="preserve">. </w:t>
      </w:r>
    </w:p>
    <w:p w14:paraId="56C04B87" w14:textId="77777777" w:rsidR="00A17D29" w:rsidRDefault="00A17D29" w:rsidP="00A17D29">
      <w:r>
        <w:rPr>
          <w:lang w:val="en-US"/>
        </w:rPr>
        <w:t xml:space="preserve">See also </w:t>
      </w:r>
      <w:hyperlink r:id="rId6" w:history="1">
        <w:r w:rsidRPr="00435598">
          <w:rPr>
            <w:rStyle w:val="Hyperlink"/>
          </w:rPr>
          <w:t>https://bibliothek.destatis.de/webOPACClient/search.do?methodToCall=volumeSearch&amp;dbIdentifier=-1&amp;forward=success&amp;catKey=272921779&amp;periodical=N</w:t>
        </w:r>
      </w:hyperlink>
      <w:r>
        <w:t xml:space="preserve">). </w:t>
      </w:r>
    </w:p>
    <w:p w14:paraId="2A1E5861" w14:textId="7EEF247E" w:rsidR="00A17D29" w:rsidRDefault="00A17D29" w:rsidP="00A17D29">
      <w:r>
        <w:t xml:space="preserve">All data </w:t>
      </w:r>
      <w:r w:rsidR="00EE4037">
        <w:t>the year before 2001</w:t>
      </w:r>
      <w:r>
        <w:t xml:space="preserve"> can either be </w:t>
      </w:r>
      <w:r>
        <w:rPr>
          <w:lang w:val="en-US"/>
        </w:rPr>
        <w:t>obtained</w:t>
      </w:r>
      <w:r>
        <w:t xml:space="preserve">, against a small fee, from one of the State Statistical Offices in Germany or for the municipalities in a particular state from the respective State Statistical Office. For some states, the data can also be downloaded directly (see below). Our empirical analysis includes municipalities in the following West German States: Baden-Wuerttemberg, Bavaria, Hesse, Lower Saxony, North-Rhine Westphalia, </w:t>
      </w:r>
      <w:r w:rsidRPr="00854ECC">
        <w:t xml:space="preserve">Rhineland-Palatinate, Saarland, and </w:t>
      </w:r>
      <w:r>
        <w:t xml:space="preserve">Schleswig-Holstein. </w:t>
      </w:r>
    </w:p>
    <w:p w14:paraId="36800A7C" w14:textId="6211EC0F" w:rsidR="00A17D29" w:rsidRPr="002A0BD8" w:rsidRDefault="00A17D29" w:rsidP="00A17D29">
      <w:pPr>
        <w:rPr>
          <w:lang w:val="en-US"/>
        </w:rPr>
      </w:pPr>
      <w:r w:rsidRPr="00A17D29">
        <w:rPr>
          <w:i/>
          <w:iCs/>
          <w:lang w:val="en-US"/>
        </w:rPr>
        <w:t>Baden-Wuerttemberg</w:t>
      </w:r>
      <w:r>
        <w:rPr>
          <w:i/>
          <w:iCs/>
          <w:lang w:val="en-US"/>
        </w:rPr>
        <w:t xml:space="preserve">: </w:t>
      </w:r>
      <w:r w:rsidRPr="002A0BD8">
        <w:rPr>
          <w:lang w:val="en-US"/>
        </w:rPr>
        <w:t xml:space="preserve">All data for municipalities in Baden-Wuerttemberg can be download from </w:t>
      </w:r>
      <w:hyperlink r:id="rId7" w:history="1">
        <w:r w:rsidRPr="00AC7F32">
          <w:rPr>
            <w:rStyle w:val="Hyperlink"/>
            <w:lang w:val="en-US"/>
          </w:rPr>
          <w:t>https://www.statistik-bw.de/</w:t>
        </w:r>
      </w:hyperlink>
      <w:r w:rsidRPr="002A0BD8">
        <w:rPr>
          <w:lang w:val="en-US"/>
        </w:rPr>
        <w:t xml:space="preserve"> or </w:t>
      </w:r>
      <w:r>
        <w:rPr>
          <w:lang w:val="en-US"/>
        </w:rPr>
        <w:t>obtained</w:t>
      </w:r>
      <w:r w:rsidRPr="002A0BD8">
        <w:rPr>
          <w:lang w:val="en-US"/>
        </w:rPr>
        <w:t>,  in some case</w:t>
      </w:r>
      <w:r>
        <w:rPr>
          <w:lang w:val="en-US"/>
        </w:rPr>
        <w:t>s</w:t>
      </w:r>
      <w:r w:rsidRPr="002A0BD8">
        <w:rPr>
          <w:lang w:val="en-US"/>
        </w:rPr>
        <w:t xml:space="preserve"> against a small fee, from the </w:t>
      </w:r>
      <w:r>
        <w:rPr>
          <w:lang w:val="en-US"/>
        </w:rPr>
        <w:t xml:space="preserve">State </w:t>
      </w:r>
      <w:r w:rsidRPr="002A0BD8">
        <w:rPr>
          <w:lang w:val="en-US"/>
        </w:rPr>
        <w:t xml:space="preserve">Statistical Office </w:t>
      </w:r>
      <w:r>
        <w:rPr>
          <w:lang w:val="en-US"/>
        </w:rPr>
        <w:t>of</w:t>
      </w:r>
      <w:r w:rsidRPr="002A0BD8">
        <w:rPr>
          <w:lang w:val="en-US"/>
        </w:rPr>
        <w:t xml:space="preserve"> Baden-Wuerttemberg (</w:t>
      </w:r>
      <w:hyperlink r:id="rId8" w:history="1">
        <w:r w:rsidRPr="00AC7F32">
          <w:rPr>
            <w:rStyle w:val="Hyperlink"/>
            <w:lang w:val="en-US"/>
          </w:rPr>
          <w:t>Auskunftsdienst@stala.bwl.de</w:t>
        </w:r>
      </w:hyperlink>
      <w:r w:rsidRPr="002A0BD8">
        <w:rPr>
          <w:lang w:val="en-US"/>
        </w:rPr>
        <w:t xml:space="preserve"> or  +49 711 641-2833)</w:t>
      </w:r>
      <w:r>
        <w:rPr>
          <w:lang w:val="en-US"/>
        </w:rPr>
        <w:t>.</w:t>
      </w:r>
    </w:p>
    <w:p w14:paraId="64EC47C2" w14:textId="280E623C" w:rsidR="00A17D29" w:rsidRDefault="00A17D29" w:rsidP="00A17D29">
      <w:pPr>
        <w:rPr>
          <w:lang w:val="en-US"/>
        </w:rPr>
      </w:pPr>
      <w:r w:rsidRPr="00A17D29">
        <w:rPr>
          <w:i/>
          <w:iCs/>
          <w:lang w:val="en-US"/>
        </w:rPr>
        <w:t>Bavaria</w:t>
      </w:r>
      <w:r>
        <w:rPr>
          <w:i/>
          <w:iCs/>
          <w:lang w:val="en-US"/>
        </w:rPr>
        <w:t xml:space="preserve">: </w:t>
      </w:r>
      <w:r w:rsidRPr="002A0BD8">
        <w:rPr>
          <w:lang w:val="en-US"/>
        </w:rPr>
        <w:t xml:space="preserve">All data </w:t>
      </w:r>
      <w:r>
        <w:rPr>
          <w:lang w:val="en-US"/>
        </w:rPr>
        <w:t>for</w:t>
      </w:r>
      <w:r w:rsidRPr="002A0BD8">
        <w:rPr>
          <w:lang w:val="en-US"/>
        </w:rPr>
        <w:t xml:space="preserve"> municipalities in Bavaria can be </w:t>
      </w:r>
      <w:r>
        <w:rPr>
          <w:lang w:val="en-US"/>
        </w:rPr>
        <w:t>obtained</w:t>
      </w:r>
      <w:r w:rsidRPr="002A0BD8">
        <w:rPr>
          <w:lang w:val="en-US"/>
        </w:rPr>
        <w:t xml:space="preserve">, in some cases against a small fee, from the </w:t>
      </w:r>
      <w:r>
        <w:rPr>
          <w:lang w:val="en-US"/>
        </w:rPr>
        <w:t xml:space="preserve">State </w:t>
      </w:r>
      <w:r w:rsidRPr="002A0BD8">
        <w:rPr>
          <w:lang w:val="en-US"/>
        </w:rPr>
        <w:t xml:space="preserve">Statistical Office </w:t>
      </w:r>
      <w:r>
        <w:rPr>
          <w:lang w:val="en-US"/>
        </w:rPr>
        <w:t xml:space="preserve">of </w:t>
      </w:r>
      <w:r w:rsidRPr="002A0BD8">
        <w:rPr>
          <w:lang w:val="en-US"/>
        </w:rPr>
        <w:t>Bavaria (</w:t>
      </w:r>
      <w:hyperlink r:id="rId9" w:history="1">
        <w:r w:rsidRPr="00AC7F32">
          <w:rPr>
            <w:rStyle w:val="Hyperlink"/>
            <w:lang w:val="en-US"/>
          </w:rPr>
          <w:t>vertrieb@statistik.bayern.de</w:t>
        </w:r>
      </w:hyperlink>
      <w:r w:rsidRPr="002A0BD8">
        <w:rPr>
          <w:lang w:val="en-US"/>
        </w:rPr>
        <w:t xml:space="preserve"> or 0911 98208-6311). For more information see </w:t>
      </w:r>
      <w:hyperlink r:id="rId10" w:history="1">
        <w:r w:rsidRPr="00AC7F32">
          <w:rPr>
            <w:rStyle w:val="Hyperlink"/>
            <w:lang w:val="en-US"/>
          </w:rPr>
          <w:t>https://www.statistik.bayern.de</w:t>
        </w:r>
      </w:hyperlink>
    </w:p>
    <w:p w14:paraId="5E917350" w14:textId="6499EA7E" w:rsidR="00A17D29" w:rsidRDefault="00A17D29" w:rsidP="00A17D29">
      <w:pPr>
        <w:rPr>
          <w:lang w:val="en-US"/>
        </w:rPr>
      </w:pPr>
      <w:r w:rsidRPr="00A17D29">
        <w:rPr>
          <w:i/>
          <w:iCs/>
          <w:lang w:val="en-US"/>
        </w:rPr>
        <w:t>Hess</w:t>
      </w:r>
      <w:r>
        <w:rPr>
          <w:i/>
          <w:iCs/>
          <w:lang w:val="en-US"/>
        </w:rPr>
        <w:t xml:space="preserve">e: </w:t>
      </w:r>
      <w:r w:rsidRPr="002A0BD8">
        <w:rPr>
          <w:lang w:val="en-US"/>
        </w:rPr>
        <w:t xml:space="preserve">The </w:t>
      </w:r>
      <w:r>
        <w:rPr>
          <w:lang w:val="en-US"/>
        </w:rPr>
        <w:t>political party</w:t>
      </w:r>
      <w:r w:rsidRPr="002A0BD8">
        <w:rPr>
          <w:lang w:val="en-US"/>
        </w:rPr>
        <w:t xml:space="preserve"> data for municipalities in Hesse can be found at </w:t>
      </w:r>
      <w:hyperlink r:id="rId11" w:history="1">
        <w:r w:rsidRPr="00AC7F32">
          <w:rPr>
            <w:rStyle w:val="Hyperlink"/>
            <w:lang w:val="en-US"/>
          </w:rPr>
          <w:t>https://statistik.hessen.de/zahlen-fakten/kommunalwahlen.</w:t>
        </w:r>
      </w:hyperlink>
    </w:p>
    <w:p w14:paraId="0D01B116" w14:textId="77777777" w:rsidR="00A17D29" w:rsidRDefault="00A17D29" w:rsidP="00A17D29">
      <w:pPr>
        <w:rPr>
          <w:lang w:val="en-US"/>
        </w:rPr>
      </w:pPr>
      <w:r w:rsidRPr="002A0BD8">
        <w:rPr>
          <w:lang w:val="en-US"/>
        </w:rPr>
        <w:lastRenderedPageBreak/>
        <w:t xml:space="preserve">All other data for municipalities in Hesse </w:t>
      </w:r>
      <w:r>
        <w:rPr>
          <w:lang w:val="en-US"/>
        </w:rPr>
        <w:t>can</w:t>
      </w:r>
      <w:r w:rsidRPr="002A0BD8">
        <w:rPr>
          <w:lang w:val="en-US"/>
        </w:rPr>
        <w:t xml:space="preserve"> be </w:t>
      </w:r>
      <w:r>
        <w:rPr>
          <w:lang w:val="en-US"/>
        </w:rPr>
        <w:t>obtained</w:t>
      </w:r>
      <w:r w:rsidRPr="002A0BD8">
        <w:rPr>
          <w:lang w:val="en-US"/>
        </w:rPr>
        <w:t>, in some cas</w:t>
      </w:r>
      <w:r>
        <w:rPr>
          <w:lang w:val="en-US"/>
        </w:rPr>
        <w:t>es</w:t>
      </w:r>
      <w:r w:rsidRPr="002A0BD8">
        <w:rPr>
          <w:lang w:val="en-US"/>
        </w:rPr>
        <w:t xml:space="preserve"> against a small fee</w:t>
      </w:r>
      <w:r>
        <w:rPr>
          <w:lang w:val="en-US"/>
        </w:rPr>
        <w:t>,</w:t>
      </w:r>
      <w:r w:rsidRPr="002A0BD8">
        <w:rPr>
          <w:lang w:val="en-US"/>
        </w:rPr>
        <w:t xml:space="preserve"> from the </w:t>
      </w:r>
      <w:r>
        <w:rPr>
          <w:lang w:val="en-US"/>
        </w:rPr>
        <w:t xml:space="preserve">State </w:t>
      </w:r>
      <w:r w:rsidRPr="002A0BD8">
        <w:rPr>
          <w:lang w:val="en-US"/>
        </w:rPr>
        <w:t>Statistical Office</w:t>
      </w:r>
      <w:r>
        <w:rPr>
          <w:lang w:val="en-US"/>
        </w:rPr>
        <w:t xml:space="preserve"> of</w:t>
      </w:r>
      <w:r w:rsidRPr="002A0BD8">
        <w:rPr>
          <w:lang w:val="en-US"/>
        </w:rPr>
        <w:t xml:space="preserve"> Hesse (</w:t>
      </w:r>
      <w:hyperlink r:id="rId12" w:history="1">
        <w:r w:rsidRPr="00AC7F32">
          <w:rPr>
            <w:rStyle w:val="Hyperlink"/>
            <w:lang w:val="en-US"/>
          </w:rPr>
          <w:t xml:space="preserve">info@statistik.hessen.de </w:t>
        </w:r>
      </w:hyperlink>
      <w:r w:rsidRPr="002A0BD8">
        <w:rPr>
          <w:lang w:val="en-US"/>
        </w:rPr>
        <w:t xml:space="preserve"> or +49 611 3802802). For more information see </w:t>
      </w:r>
      <w:hyperlink r:id="rId13" w:history="1">
        <w:r w:rsidRPr="00AC7F32">
          <w:rPr>
            <w:rStyle w:val="Hyperlink"/>
            <w:lang w:val="en-US"/>
          </w:rPr>
          <w:t>https://statistik.hessen.de</w:t>
        </w:r>
      </w:hyperlink>
      <w:r>
        <w:rPr>
          <w:lang w:val="en-US"/>
        </w:rPr>
        <w:t>.</w:t>
      </w:r>
    </w:p>
    <w:p w14:paraId="566FF641" w14:textId="56600478" w:rsidR="00A17D29" w:rsidRDefault="00A17D29" w:rsidP="00A17D29">
      <w:pPr>
        <w:rPr>
          <w:lang w:val="en-US"/>
        </w:rPr>
      </w:pPr>
      <w:r w:rsidRPr="00A17D29">
        <w:rPr>
          <w:i/>
          <w:iCs/>
          <w:lang w:val="en-US"/>
        </w:rPr>
        <w:t>Lower Saxony</w:t>
      </w:r>
      <w:r>
        <w:rPr>
          <w:i/>
          <w:iCs/>
          <w:lang w:val="en-US"/>
        </w:rPr>
        <w:t xml:space="preserve">: </w:t>
      </w:r>
      <w:r w:rsidRPr="00895C6E">
        <w:rPr>
          <w:lang w:val="en-US"/>
        </w:rPr>
        <w:t xml:space="preserve">All data </w:t>
      </w:r>
      <w:r>
        <w:rPr>
          <w:lang w:val="en-US"/>
        </w:rPr>
        <w:t xml:space="preserve">for the municipalities in Lower Saxony </w:t>
      </w:r>
      <w:r w:rsidRPr="00895C6E">
        <w:rPr>
          <w:lang w:val="en-US"/>
        </w:rPr>
        <w:t>can be download</w:t>
      </w:r>
      <w:r>
        <w:rPr>
          <w:lang w:val="en-US"/>
        </w:rPr>
        <w:t>ed</w:t>
      </w:r>
      <w:r w:rsidRPr="00895C6E">
        <w:rPr>
          <w:lang w:val="en-US"/>
        </w:rPr>
        <w:t xml:space="preserve"> from </w:t>
      </w:r>
      <w:hyperlink r:id="rId14" w:history="1">
        <w:r w:rsidRPr="00AC7F32">
          <w:rPr>
            <w:rStyle w:val="Hyperlink"/>
            <w:lang w:val="en-US"/>
          </w:rPr>
          <w:t>https://www1.nls.niedersachsen.de/Statistik/default.asp</w:t>
        </w:r>
      </w:hyperlink>
      <w:r>
        <w:rPr>
          <w:lang w:val="en-US"/>
        </w:rPr>
        <w:t>.</w:t>
      </w:r>
    </w:p>
    <w:p w14:paraId="5E6587C0" w14:textId="45E7BEA4" w:rsidR="00A17D29" w:rsidRDefault="00A17D29" w:rsidP="00A17D29">
      <w:pPr>
        <w:rPr>
          <w:lang w:val="en-US"/>
        </w:rPr>
      </w:pPr>
      <w:r w:rsidRPr="00A17D29">
        <w:rPr>
          <w:i/>
          <w:iCs/>
          <w:lang w:val="en-US"/>
        </w:rPr>
        <w:t>North-Rhine Westphalia</w:t>
      </w:r>
      <w:r>
        <w:rPr>
          <w:i/>
          <w:iCs/>
          <w:lang w:val="en-US"/>
        </w:rPr>
        <w:t xml:space="preserve">: </w:t>
      </w:r>
      <w:r w:rsidRPr="002A0BD8">
        <w:rPr>
          <w:lang w:val="en-US"/>
        </w:rPr>
        <w:t>All data for municipalities in North-Rhin</w:t>
      </w:r>
      <w:r>
        <w:rPr>
          <w:lang w:val="en-US"/>
        </w:rPr>
        <w:t>e</w:t>
      </w:r>
      <w:r w:rsidRPr="002A0BD8">
        <w:rPr>
          <w:lang w:val="en-US"/>
        </w:rPr>
        <w:t xml:space="preserve"> Westphalia can be download</w:t>
      </w:r>
      <w:r>
        <w:rPr>
          <w:lang w:val="en-US"/>
        </w:rPr>
        <w:t>ed</w:t>
      </w:r>
      <w:r w:rsidRPr="002A0BD8">
        <w:rPr>
          <w:lang w:val="en-US"/>
        </w:rPr>
        <w:t xml:space="preserve"> from </w:t>
      </w:r>
      <w:hyperlink r:id="rId15" w:history="1">
        <w:r w:rsidRPr="00AC7F32">
          <w:rPr>
            <w:rStyle w:val="Hyperlink"/>
            <w:lang w:val="en-US"/>
          </w:rPr>
          <w:t>https://www.landesdatenbank.nrw.de/ldbnrw/online</w:t>
        </w:r>
      </w:hyperlink>
      <w:r>
        <w:rPr>
          <w:lang w:val="en-US"/>
        </w:rPr>
        <w:t>.</w:t>
      </w:r>
    </w:p>
    <w:p w14:paraId="730A4B58" w14:textId="034BD1BC" w:rsidR="00A17D29" w:rsidRDefault="00A17D29" w:rsidP="00A17D29">
      <w:pPr>
        <w:rPr>
          <w:lang w:val="en-US"/>
        </w:rPr>
      </w:pPr>
      <w:r w:rsidRPr="00A17D29">
        <w:rPr>
          <w:i/>
          <w:iCs/>
          <w:lang w:val="en-US"/>
        </w:rPr>
        <w:t>Rhineland-Palatinate</w:t>
      </w:r>
      <w:r>
        <w:rPr>
          <w:i/>
          <w:iCs/>
          <w:lang w:val="en-US"/>
        </w:rPr>
        <w:t xml:space="preserve">: </w:t>
      </w:r>
      <w:r>
        <w:rPr>
          <w:lang w:val="en-US"/>
        </w:rPr>
        <w:t>All</w:t>
      </w:r>
      <w:r w:rsidRPr="002A0BD8">
        <w:rPr>
          <w:lang w:val="en-US"/>
        </w:rPr>
        <w:t xml:space="preserve"> data for municipalities in Rhineland-Palatinate </w:t>
      </w:r>
      <w:r>
        <w:rPr>
          <w:lang w:val="en-US"/>
        </w:rPr>
        <w:t>can</w:t>
      </w:r>
      <w:r w:rsidRPr="002A0BD8">
        <w:rPr>
          <w:lang w:val="en-US"/>
        </w:rPr>
        <w:t xml:space="preserve"> be </w:t>
      </w:r>
      <w:r>
        <w:rPr>
          <w:lang w:val="en-US"/>
        </w:rPr>
        <w:t>obtained</w:t>
      </w:r>
      <w:r w:rsidRPr="002A0BD8">
        <w:rPr>
          <w:lang w:val="en-US"/>
        </w:rPr>
        <w:t xml:space="preserve">, in some cases against a small fee, from the </w:t>
      </w:r>
      <w:r>
        <w:rPr>
          <w:lang w:val="en-US"/>
        </w:rPr>
        <w:t xml:space="preserve">State </w:t>
      </w:r>
      <w:r w:rsidRPr="002A0BD8">
        <w:rPr>
          <w:lang w:val="en-US"/>
        </w:rPr>
        <w:t xml:space="preserve">Statistical Office </w:t>
      </w:r>
      <w:r>
        <w:rPr>
          <w:lang w:val="en-US"/>
        </w:rPr>
        <w:t xml:space="preserve">of </w:t>
      </w:r>
      <w:r w:rsidRPr="002A0BD8">
        <w:rPr>
          <w:lang w:val="en-US"/>
        </w:rPr>
        <w:t>Rhineland-Palatinate (</w:t>
      </w:r>
      <w:hyperlink r:id="rId16" w:history="1">
        <w:r w:rsidRPr="00AC7F32">
          <w:rPr>
            <w:rStyle w:val="Hyperlink"/>
            <w:lang w:val="en-US"/>
          </w:rPr>
          <w:t>info@statistik.rlp.de</w:t>
        </w:r>
      </w:hyperlink>
      <w:r w:rsidRPr="002A0BD8">
        <w:rPr>
          <w:lang w:val="en-US"/>
        </w:rPr>
        <w:t xml:space="preserve"> or +49 2603 71444). For more information see </w:t>
      </w:r>
      <w:hyperlink r:id="rId17" w:history="1">
        <w:r w:rsidRPr="00AC7F32">
          <w:rPr>
            <w:rStyle w:val="Hyperlink"/>
            <w:lang w:val="en-US"/>
          </w:rPr>
          <w:t>http://www.statistik.rlp.de.</w:t>
        </w:r>
      </w:hyperlink>
    </w:p>
    <w:p w14:paraId="3481A6E4" w14:textId="01F16FCA" w:rsidR="00A17D29" w:rsidRDefault="00A17D29" w:rsidP="00A17D29">
      <w:pPr>
        <w:rPr>
          <w:lang w:val="en-US"/>
        </w:rPr>
      </w:pPr>
      <w:r w:rsidRPr="00A17D29">
        <w:rPr>
          <w:i/>
          <w:iCs/>
          <w:lang w:val="en-US"/>
        </w:rPr>
        <w:t>Saarlan</w:t>
      </w:r>
      <w:r>
        <w:rPr>
          <w:i/>
          <w:iCs/>
          <w:lang w:val="en-US"/>
        </w:rPr>
        <w:t xml:space="preserve">d: </w:t>
      </w:r>
      <w:r w:rsidRPr="002A0BD8">
        <w:rPr>
          <w:lang w:val="en-US"/>
        </w:rPr>
        <w:t xml:space="preserve">All data </w:t>
      </w:r>
      <w:r>
        <w:rPr>
          <w:lang w:val="en-US"/>
        </w:rPr>
        <w:t xml:space="preserve">for municipalities in Saarland </w:t>
      </w:r>
      <w:r w:rsidRPr="002A0BD8">
        <w:rPr>
          <w:lang w:val="en-US"/>
        </w:rPr>
        <w:t xml:space="preserve">can be found in the yearly publication “Saarlaendische Gemeindezahlen”, which are available at </w:t>
      </w:r>
      <w:hyperlink r:id="rId18" w:history="1">
        <w:r w:rsidRPr="00AC7F32">
          <w:rPr>
            <w:rStyle w:val="Hyperlink"/>
            <w:lang w:val="en-US"/>
          </w:rPr>
          <w:t>https://www.destatis.de/GPStatistik/receive/SLSerie_serie_00000010?list=all</w:t>
        </w:r>
      </w:hyperlink>
    </w:p>
    <w:p w14:paraId="4245EF1F" w14:textId="5EF90B77" w:rsidR="00A17D29" w:rsidRDefault="00A17D29" w:rsidP="00A17D29">
      <w:pPr>
        <w:rPr>
          <w:lang w:val="en-US"/>
        </w:rPr>
      </w:pPr>
      <w:r w:rsidRPr="00A17D29">
        <w:rPr>
          <w:i/>
          <w:iCs/>
          <w:lang w:val="en-US"/>
        </w:rPr>
        <w:t>Schleswig-Holstein</w:t>
      </w:r>
      <w:r>
        <w:rPr>
          <w:i/>
          <w:iCs/>
          <w:lang w:val="en-US"/>
        </w:rPr>
        <w:t xml:space="preserve">: </w:t>
      </w:r>
      <w:r w:rsidRPr="002A0BD8">
        <w:rPr>
          <w:lang w:val="en-US"/>
        </w:rPr>
        <w:t>All data</w:t>
      </w:r>
      <w:r>
        <w:rPr>
          <w:lang w:val="en-US"/>
        </w:rPr>
        <w:t xml:space="preserve"> for</w:t>
      </w:r>
      <w:r w:rsidRPr="002A0BD8">
        <w:rPr>
          <w:lang w:val="en-US"/>
        </w:rPr>
        <w:t xml:space="preserve"> municipalities in Schleswig-Holstein can be </w:t>
      </w:r>
      <w:r>
        <w:rPr>
          <w:lang w:val="en-US"/>
        </w:rPr>
        <w:t>obtained</w:t>
      </w:r>
      <w:r w:rsidRPr="002A0BD8">
        <w:rPr>
          <w:lang w:val="en-US"/>
        </w:rPr>
        <w:t xml:space="preserve">, in some cases against a small fee, from the </w:t>
      </w:r>
      <w:r>
        <w:rPr>
          <w:lang w:val="en-US"/>
        </w:rPr>
        <w:t xml:space="preserve">State </w:t>
      </w:r>
      <w:r w:rsidRPr="002A0BD8">
        <w:rPr>
          <w:lang w:val="en-US"/>
        </w:rPr>
        <w:t xml:space="preserve">Statistical Office </w:t>
      </w:r>
      <w:r>
        <w:rPr>
          <w:lang w:val="en-US"/>
        </w:rPr>
        <w:t xml:space="preserve">of </w:t>
      </w:r>
      <w:r w:rsidRPr="002A0BD8">
        <w:rPr>
          <w:lang w:val="en-US"/>
        </w:rPr>
        <w:t>Hamburg and Schleswig-Holstein</w:t>
      </w:r>
      <w:r>
        <w:rPr>
          <w:lang w:val="en-US"/>
        </w:rPr>
        <w:t xml:space="preserve"> (</w:t>
      </w:r>
      <w:hyperlink r:id="rId19" w:history="1">
        <w:r w:rsidRPr="00AC7F32">
          <w:rPr>
            <w:rStyle w:val="Hyperlink"/>
            <w:lang w:val="en-US"/>
          </w:rPr>
          <w:t>info@statistik-nord.de</w:t>
        </w:r>
      </w:hyperlink>
      <w:r w:rsidRPr="002A0BD8">
        <w:rPr>
          <w:lang w:val="en-US"/>
        </w:rPr>
        <w:t xml:space="preserve"> or +49 40 42831-1766). For more information see </w:t>
      </w:r>
      <w:hyperlink r:id="rId20" w:history="1">
        <w:r w:rsidRPr="00AC7F32">
          <w:rPr>
            <w:rStyle w:val="Hyperlink"/>
            <w:lang w:val="en-US"/>
          </w:rPr>
          <w:t>https://www.statistik-nord.de</w:t>
        </w:r>
      </w:hyperlink>
      <w:r>
        <w:rPr>
          <w:lang w:val="en-US"/>
        </w:rPr>
        <w:t>.</w:t>
      </w:r>
    </w:p>
    <w:p w14:paraId="428DBF8E" w14:textId="77777777" w:rsidR="00A17D29" w:rsidRDefault="00A17D29" w:rsidP="001631B0"/>
    <w:p w14:paraId="632082DB" w14:textId="3757F71A" w:rsidR="001631B0" w:rsidRDefault="00A17D29" w:rsidP="001631B0">
      <w:r w:rsidRPr="00A17D29">
        <w:rPr>
          <w:b/>
          <w:bCs/>
        </w:rPr>
        <w:t xml:space="preserve">(iii) </w:t>
      </w:r>
      <w:r w:rsidR="001631B0" w:rsidRPr="00A17D29">
        <w:rPr>
          <w:b/>
          <w:bCs/>
        </w:rPr>
        <w:t>Council election</w:t>
      </w:r>
      <w:r w:rsidR="001631B0">
        <w:t xml:space="preserve"> data has been </w:t>
      </w:r>
      <w:r w:rsidR="00053660">
        <w:t>obtained from</w:t>
      </w:r>
      <w:r w:rsidR="001631B0">
        <w:t xml:space="preserve"> the Statistical Offices of the Federal States</w:t>
      </w:r>
      <w:r>
        <w:t xml:space="preserve"> (see under (ii))</w:t>
      </w:r>
      <w:r w:rsidR="001631B0">
        <w:t xml:space="preserve"> and the </w:t>
      </w:r>
      <w:r w:rsidR="001631B0" w:rsidRPr="00A17D29">
        <w:rPr>
          <w:b/>
          <w:bCs/>
        </w:rPr>
        <w:t>mayor election</w:t>
      </w:r>
      <w:r w:rsidR="001631B0">
        <w:t xml:space="preserve"> data has been provided to us by R. Freier and C. Odendahl.</w:t>
      </w:r>
    </w:p>
    <w:p w14:paraId="5E8B0B38" w14:textId="77777777" w:rsidR="00053660" w:rsidRDefault="00053660" w:rsidP="001631B0"/>
    <w:p w14:paraId="1E4B77D4" w14:textId="50800CCA" w:rsidR="00A17D29" w:rsidRDefault="00A17D29" w:rsidP="001631B0">
      <w:r w:rsidRPr="00A17D29">
        <w:rPr>
          <w:b/>
          <w:bCs/>
        </w:rPr>
        <w:t>(iv) Information on “Sonntagsfrage”</w:t>
      </w:r>
      <w:r w:rsidR="00C2335E">
        <w:rPr>
          <w:b/>
          <w:bCs/>
        </w:rPr>
        <w:t xml:space="preserve"> </w:t>
      </w:r>
      <w:r w:rsidR="00C2335E" w:rsidRPr="00C2335E">
        <w:t>is</w:t>
      </w:r>
      <w:r w:rsidR="00C2335E">
        <w:t xml:space="preserve"> provided by GESIS. For more information see </w:t>
      </w:r>
      <w:hyperlink r:id="rId21" w:history="1">
        <w:r w:rsidR="00C2335E" w:rsidRPr="000C17DE">
          <w:rPr>
            <w:rStyle w:val="Hyperlink"/>
          </w:rPr>
          <w:t>https://www.gesis.org/wahlen/politbarometer/aktuelle-zeitreihe</w:t>
        </w:r>
      </w:hyperlink>
    </w:p>
    <w:p w14:paraId="13BEB45D" w14:textId="77777777" w:rsidR="00C2335E" w:rsidRDefault="00C2335E" w:rsidP="001631B0"/>
    <w:p w14:paraId="3DDFFF23" w14:textId="33B49C95" w:rsidR="001631B0" w:rsidRDefault="001631B0" w:rsidP="001631B0">
      <w:r>
        <w:t>Since we are not allowed to share the “Jahresrechnungsstatistik”</w:t>
      </w:r>
      <w:r w:rsidR="00C2335E">
        <w:t xml:space="preserve">, </w:t>
      </w:r>
      <w:r>
        <w:t>“Statistik Lokal”</w:t>
      </w:r>
      <w:r w:rsidR="00BC5C69">
        <w:t xml:space="preserve">, </w:t>
      </w:r>
      <w:r w:rsidR="00C2335E">
        <w:t>information on the “Sonntagsfrage”</w:t>
      </w:r>
      <w:r w:rsidR="00BC5C69">
        <w:t xml:space="preserve"> and the mayor election data, </w:t>
      </w:r>
      <w:r>
        <w:t xml:space="preserve">the data folder includes only the </w:t>
      </w:r>
      <w:r w:rsidR="00C2335E">
        <w:t xml:space="preserve">local </w:t>
      </w:r>
      <w:r>
        <w:t xml:space="preserve">council election data. </w:t>
      </w:r>
    </w:p>
    <w:p w14:paraId="5817A479" w14:textId="0703D649" w:rsidR="001631B0" w:rsidRPr="001631B0" w:rsidRDefault="001631B0" w:rsidP="00A17D29">
      <w:r>
        <w:t xml:space="preserve"> </w:t>
      </w:r>
    </w:p>
    <w:p w14:paraId="6D5D5167" w14:textId="3E48879B" w:rsidR="001631B0" w:rsidRPr="001631B0" w:rsidRDefault="001631B0" w:rsidP="001631B0">
      <w:pPr>
        <w:pStyle w:val="ListParagraph"/>
        <w:numPr>
          <w:ilvl w:val="0"/>
          <w:numId w:val="2"/>
        </w:numPr>
        <w:rPr>
          <w:b/>
          <w:bCs/>
        </w:rPr>
      </w:pPr>
      <w:r w:rsidRPr="001631B0">
        <w:rPr>
          <w:b/>
          <w:bCs/>
        </w:rPr>
        <w:t>Do-Files</w:t>
      </w:r>
    </w:p>
    <w:p w14:paraId="75A461CA" w14:textId="77777777" w:rsidR="001631B0" w:rsidRDefault="001631B0" w:rsidP="001631B0">
      <w:pPr>
        <w:pStyle w:val="ListParagraph"/>
      </w:pPr>
    </w:p>
    <w:p w14:paraId="0C351753" w14:textId="22C40AAB" w:rsidR="00325F7C" w:rsidRPr="00BE0AD4" w:rsidRDefault="00325F7C" w:rsidP="00325F7C">
      <w:pPr>
        <w:pStyle w:val="ListParagraph"/>
        <w:numPr>
          <w:ilvl w:val="0"/>
          <w:numId w:val="1"/>
        </w:numPr>
        <w:rPr>
          <w:b/>
          <w:bCs/>
        </w:rPr>
      </w:pPr>
      <w:r w:rsidRPr="00BE0AD4">
        <w:rPr>
          <w:b/>
          <w:bCs/>
        </w:rPr>
        <w:t>Data Preparation and Estimation Sample</w:t>
      </w:r>
    </w:p>
    <w:p w14:paraId="36030C0C" w14:textId="2A2F8830" w:rsidR="00325F7C" w:rsidRDefault="00325F7C" w:rsidP="00325F7C">
      <w:r>
        <w:t xml:space="preserve">The do-files </w:t>
      </w:r>
      <w:r w:rsidRPr="00325F7C">
        <w:rPr>
          <w:b/>
          <w:bCs/>
        </w:rPr>
        <w:t>1a_expenditure_voluntary</w:t>
      </w:r>
      <w:r>
        <w:rPr>
          <w:b/>
          <w:bCs/>
        </w:rPr>
        <w:t xml:space="preserve">, </w:t>
      </w:r>
      <w:r w:rsidRPr="00325F7C">
        <w:rPr>
          <w:b/>
          <w:bCs/>
        </w:rPr>
        <w:t>1b_expenditures_total</w:t>
      </w:r>
      <w:r>
        <w:rPr>
          <w:b/>
          <w:bCs/>
        </w:rPr>
        <w:t xml:space="preserve"> and </w:t>
      </w:r>
      <w:r w:rsidRPr="00325F7C">
        <w:rPr>
          <w:b/>
          <w:bCs/>
        </w:rPr>
        <w:t>1c_grants</w:t>
      </w:r>
      <w:r>
        <w:rPr>
          <w:b/>
          <w:bCs/>
        </w:rPr>
        <w:t xml:space="preserve"> </w:t>
      </w:r>
      <w:r>
        <w:t>prepare the voluntary and overall expenditure data as well as the grant data. The main data set used is the “Jahresrechnungsstatistik” for German municipalities</w:t>
      </w:r>
      <w:r w:rsidR="00A17D29">
        <w:t xml:space="preserve">. This </w:t>
      </w:r>
      <w:r>
        <w:t>data is grouped according to “Gliederungsnummern”</w:t>
      </w:r>
      <w:r w:rsidR="00BE0AD4">
        <w:t xml:space="preserve"> and </w:t>
      </w:r>
      <w:r>
        <w:t xml:space="preserve">“Gruppierungsnummern”. </w:t>
      </w:r>
      <w:r w:rsidR="00BE0AD4">
        <w:t xml:space="preserve"> The “Gliederungsnummer” refers to the spending category, e.g. schools, general administration, etc. The “Gruppierungsnummer” refers to the type of expenditure/income, e.g. grants, investment expenditure, etc.</w:t>
      </w:r>
    </w:p>
    <w:p w14:paraId="59856B4D" w14:textId="6BA6C97C" w:rsidR="00325F7C" w:rsidRDefault="00BE0AD4" w:rsidP="00325F7C">
      <w:r>
        <w:t xml:space="preserve">A detailed description can be found here: </w:t>
      </w:r>
    </w:p>
    <w:bookmarkStart w:id="0" w:name="_Hlk51585786"/>
    <w:p w14:paraId="32DE3BB0" w14:textId="5324DEAD" w:rsidR="00325F7C" w:rsidRDefault="00053660" w:rsidP="00325F7C">
      <w:r>
        <w:lastRenderedPageBreak/>
        <w:fldChar w:fldCharType="begin"/>
      </w:r>
      <w:r>
        <w:instrText xml:space="preserve"> HYPERLINK "https://www.forschungsdatenzentrum.de/sites/default/files/rechnungsergebnisse_1992-2006_suf_ak.pdf" </w:instrText>
      </w:r>
      <w:r>
        <w:fldChar w:fldCharType="separate"/>
      </w:r>
      <w:r w:rsidR="00325F7C" w:rsidRPr="007821F0">
        <w:rPr>
          <w:rStyle w:val="Hyperlink"/>
        </w:rPr>
        <w:t>https://www.forschungsdatenzentrum.de/sites/default/files/rechnungsergebnisse_1992-2006_suf_ak.pdf</w:t>
      </w:r>
      <w:r>
        <w:rPr>
          <w:rStyle w:val="Hyperlink"/>
        </w:rPr>
        <w:fldChar w:fldCharType="end"/>
      </w:r>
    </w:p>
    <w:bookmarkEnd w:id="0"/>
    <w:p w14:paraId="4257BBDA" w14:textId="1083C864" w:rsidR="00325F7C" w:rsidRPr="00BE0AD4" w:rsidRDefault="00325F7C" w:rsidP="00325F7C">
      <w:r w:rsidRPr="00325F7C">
        <w:rPr>
          <w:b/>
          <w:bCs/>
        </w:rPr>
        <w:t>1a_expenditure_voluntary</w:t>
      </w:r>
      <w:r w:rsidR="00BE0AD4">
        <w:rPr>
          <w:b/>
          <w:bCs/>
        </w:rPr>
        <w:t xml:space="preserve"> </w:t>
      </w:r>
      <w:r w:rsidR="00BE0AD4">
        <w:t xml:space="preserve">prepares the voluntary expenditure. </w:t>
      </w:r>
      <w:r w:rsidRPr="00325F7C">
        <w:rPr>
          <w:b/>
          <w:bCs/>
        </w:rPr>
        <w:t>1b_expenditures_total</w:t>
      </w:r>
      <w:r w:rsidR="00BE0AD4">
        <w:rPr>
          <w:b/>
          <w:bCs/>
        </w:rPr>
        <w:t xml:space="preserve"> </w:t>
      </w:r>
      <w:r w:rsidR="00BE0AD4">
        <w:t xml:space="preserve">prepares the overall expenditure data and </w:t>
      </w:r>
      <w:r w:rsidR="00BE0AD4" w:rsidRPr="00BE0AD4">
        <w:rPr>
          <w:b/>
          <w:bCs/>
        </w:rPr>
        <w:t>1</w:t>
      </w:r>
      <w:r w:rsidRPr="00325F7C">
        <w:rPr>
          <w:b/>
          <w:bCs/>
        </w:rPr>
        <w:t>c_grants</w:t>
      </w:r>
      <w:r w:rsidR="00BE0AD4">
        <w:rPr>
          <w:b/>
          <w:bCs/>
        </w:rPr>
        <w:t xml:space="preserve"> </w:t>
      </w:r>
      <w:r w:rsidR="00BE0AD4">
        <w:t xml:space="preserve">prepares the data on grants. </w:t>
      </w:r>
    </w:p>
    <w:p w14:paraId="3CB9197F" w14:textId="222B6187" w:rsidR="00EE4037" w:rsidRDefault="00BE0AD4" w:rsidP="00BE0AD4">
      <w:r w:rsidRPr="00BE0AD4">
        <w:rPr>
          <w:b/>
          <w:bCs/>
        </w:rPr>
        <w:t>1d_sample</w:t>
      </w:r>
      <w:r>
        <w:rPr>
          <w:b/>
          <w:bCs/>
        </w:rPr>
        <w:t xml:space="preserve"> </w:t>
      </w:r>
      <w:r>
        <w:t xml:space="preserve">matches the different data sources, Statistik Lokal, the expenditure/income data </w:t>
      </w:r>
      <w:r w:rsidR="00EE4037">
        <w:t xml:space="preserve">produced </w:t>
      </w:r>
      <w:r w:rsidR="0099010E">
        <w:t>with do-files</w:t>
      </w:r>
      <w:r>
        <w:t xml:space="preserve"> 1a, 1b and 1c, and the election data. </w:t>
      </w:r>
      <w:r w:rsidR="00D726E2">
        <w:t xml:space="preserve"> </w:t>
      </w:r>
    </w:p>
    <w:p w14:paraId="39DDA7A6" w14:textId="07755E8E" w:rsidR="00EE4037" w:rsidRDefault="00BE0AD4" w:rsidP="00BE0AD4">
      <w:r>
        <w:t xml:space="preserve">In addition, the do-file </w:t>
      </w:r>
      <w:r w:rsidRPr="00D726E2">
        <w:rPr>
          <w:b/>
          <w:bCs/>
        </w:rPr>
        <w:t>1d_sample</w:t>
      </w:r>
      <w:r>
        <w:t xml:space="preserve"> </w:t>
      </w:r>
      <w:r w:rsidR="00053660">
        <w:t>generates</w:t>
      </w:r>
      <w:r>
        <w:t xml:space="preserve"> the </w:t>
      </w:r>
      <w:r w:rsidR="00D726E2">
        <w:t xml:space="preserve">dependent variables, the control variables, and the political variables (majority in the council). </w:t>
      </w:r>
    </w:p>
    <w:p w14:paraId="4BA6E4DC" w14:textId="7EB67CC6" w:rsidR="00D726E2" w:rsidRDefault="00D726E2" w:rsidP="00BE0AD4">
      <w:r>
        <w:t xml:space="preserve">Lastly, the do-file </w:t>
      </w:r>
      <w:r w:rsidRPr="00A17D29">
        <w:rPr>
          <w:b/>
          <w:bCs/>
        </w:rPr>
        <w:t>1d</w:t>
      </w:r>
      <w:r w:rsidR="00A17D29" w:rsidRPr="00A17D29">
        <w:rPr>
          <w:b/>
          <w:bCs/>
        </w:rPr>
        <w:t>_sample</w:t>
      </w:r>
      <w:r>
        <w:t xml:space="preserve"> creates the estimation sample, which consists of two sub-samples (Panel A and Panel B). Panel A includes two consecutive election period for municipalities for which the council majority was either unchanged SPD or changed from SPD to CDU. Panel B includes two consecutive election period for municipalities for which the council majority was either unchanged CDU or changed from CDU to SPD.</w:t>
      </w:r>
    </w:p>
    <w:p w14:paraId="0B6A418C" w14:textId="79A58D1C" w:rsidR="00D726E2" w:rsidRDefault="00D726E2" w:rsidP="00BE0AD4">
      <w:r>
        <w:t>To create these sample, we first construct a sample that include</w:t>
      </w:r>
      <w:r w:rsidR="0077247C">
        <w:t>s</w:t>
      </w:r>
      <w:r>
        <w:t xml:space="preserve"> all available </w:t>
      </w:r>
      <w:r w:rsidR="0077247C">
        <w:t xml:space="preserve">combinations of </w:t>
      </w:r>
      <w:r>
        <w:t xml:space="preserve">two consecutive election periods for municipalities (e.g. if three election periods for a municipality are observed, there are 2 two consecutive election periods for this municipality (1-2 and 2-3). </w:t>
      </w:r>
    </w:p>
    <w:p w14:paraId="1BC5C2C7" w14:textId="067ED31D" w:rsidR="00BE0AD4" w:rsidRDefault="00D726E2" w:rsidP="00BE0AD4">
      <w:r>
        <w:t xml:space="preserve">Then </w:t>
      </w:r>
      <w:r w:rsidR="0077247C">
        <w:t>all</w:t>
      </w:r>
      <w:r>
        <w:t xml:space="preserve"> two</w:t>
      </w:r>
      <w:r w:rsidR="0077247C">
        <w:t xml:space="preserve"> </w:t>
      </w:r>
      <w:r>
        <w:t xml:space="preserve">consecutive election periods with the particular pattern for the council majority in Panel A and B are selected. Lastly, the pre-election period variables (used for the matching strategy) are </w:t>
      </w:r>
      <w:r w:rsidR="00053660">
        <w:t>generated</w:t>
      </w:r>
      <w:r>
        <w:t xml:space="preserve">. </w:t>
      </w:r>
      <w:r w:rsidR="00505CED">
        <w:t xml:space="preserve">Panel A and Panel B are saved separately. </w:t>
      </w:r>
    </w:p>
    <w:p w14:paraId="1E818E1F" w14:textId="77777777" w:rsidR="00A17D29" w:rsidRDefault="00A17D29" w:rsidP="00BE0AD4"/>
    <w:p w14:paraId="41731379" w14:textId="2D77CC0B" w:rsidR="00325F7C" w:rsidRDefault="00325F7C" w:rsidP="00325F7C">
      <w:pPr>
        <w:pStyle w:val="ListParagraph"/>
        <w:numPr>
          <w:ilvl w:val="0"/>
          <w:numId w:val="1"/>
        </w:numPr>
        <w:rPr>
          <w:b/>
          <w:bCs/>
        </w:rPr>
      </w:pPr>
      <w:r w:rsidRPr="00D726E2">
        <w:rPr>
          <w:b/>
          <w:bCs/>
        </w:rPr>
        <w:t>Construction Instrument</w:t>
      </w:r>
    </w:p>
    <w:p w14:paraId="67DB82CF" w14:textId="2413E18C" w:rsidR="00505CED" w:rsidRDefault="00505CED" w:rsidP="00505CED">
      <w:r w:rsidRPr="00505CED">
        <w:t xml:space="preserve">The do-file </w:t>
      </w:r>
      <w:r w:rsidRPr="00505CED">
        <w:rPr>
          <w:b/>
          <w:bCs/>
        </w:rPr>
        <w:t>2_instrument</w:t>
      </w:r>
      <w:r w:rsidRPr="00505CED">
        <w:t xml:space="preserve"> </w:t>
      </w:r>
      <w:r w:rsidR="00053660">
        <w:t>generates</w:t>
      </w:r>
      <w:r w:rsidRPr="00505CED">
        <w:t xml:space="preserve"> the instrument</w:t>
      </w:r>
      <w:r w:rsidR="00053660">
        <w:t>s</w:t>
      </w:r>
      <w:r w:rsidRPr="00505CED">
        <w:t xml:space="preserve"> used. </w:t>
      </w:r>
      <w:r>
        <w:t xml:space="preserve">It uses the election data as well as information from the “Sonntagsfrage”. </w:t>
      </w:r>
    </w:p>
    <w:p w14:paraId="0E962007" w14:textId="77777777" w:rsidR="00A17D29" w:rsidRPr="00505CED" w:rsidRDefault="00A17D29" w:rsidP="00505CED"/>
    <w:p w14:paraId="427BB521" w14:textId="29D190AA" w:rsidR="00325F7C" w:rsidRPr="00505CED" w:rsidRDefault="00325F7C" w:rsidP="00325F7C">
      <w:pPr>
        <w:pStyle w:val="ListParagraph"/>
        <w:numPr>
          <w:ilvl w:val="0"/>
          <w:numId w:val="1"/>
        </w:numPr>
        <w:rPr>
          <w:b/>
          <w:bCs/>
        </w:rPr>
      </w:pPr>
      <w:r w:rsidRPr="00505CED">
        <w:rPr>
          <w:b/>
          <w:bCs/>
        </w:rPr>
        <w:t>IV Estimation Results (Council Majorities)</w:t>
      </w:r>
    </w:p>
    <w:p w14:paraId="0B65B179" w14:textId="50ED089F" w:rsidR="00505CED" w:rsidRDefault="00505CED" w:rsidP="00505CED">
      <w:r>
        <w:t xml:space="preserve">The do-file </w:t>
      </w:r>
      <w:r w:rsidRPr="00505CED">
        <w:rPr>
          <w:b/>
          <w:bCs/>
        </w:rPr>
        <w:t>3_estimation_iv</w:t>
      </w:r>
      <w:r>
        <w:rPr>
          <w:b/>
          <w:bCs/>
        </w:rPr>
        <w:t xml:space="preserve"> </w:t>
      </w:r>
      <w:r w:rsidR="0077247C">
        <w:t>combines</w:t>
      </w:r>
      <w:r>
        <w:t xml:space="preserve"> Panel A and B and </w:t>
      </w:r>
      <w:r w:rsidR="00053660">
        <w:t>generates</w:t>
      </w:r>
      <w:r>
        <w:t xml:space="preserve"> the regression weights using entropy-balancing and propensity score matchin</w:t>
      </w:r>
      <w:r w:rsidR="0077247C">
        <w:t>g</w:t>
      </w:r>
      <w:r>
        <w:t xml:space="preserve">. </w:t>
      </w:r>
    </w:p>
    <w:p w14:paraId="1CF8D292" w14:textId="270AB971" w:rsidR="00505CED" w:rsidRDefault="00505CED" w:rsidP="00505CED">
      <w:r>
        <w:t xml:space="preserve">In addition, the do-file includes the code to produce the descriptive statistics and the estimation </w:t>
      </w:r>
      <w:r w:rsidR="00EE4037">
        <w:t>results for the local council majority analysis</w:t>
      </w:r>
      <w:r>
        <w:t>.</w:t>
      </w:r>
    </w:p>
    <w:p w14:paraId="216D841D" w14:textId="77777777" w:rsidR="00A17D29" w:rsidRPr="00505CED" w:rsidRDefault="00A17D29" w:rsidP="00505CED"/>
    <w:p w14:paraId="4E456028" w14:textId="1C2E71C8" w:rsidR="00325F7C" w:rsidRDefault="00325F7C" w:rsidP="00325F7C">
      <w:pPr>
        <w:pStyle w:val="ListParagraph"/>
        <w:numPr>
          <w:ilvl w:val="0"/>
          <w:numId w:val="1"/>
        </w:numPr>
        <w:rPr>
          <w:b/>
          <w:bCs/>
        </w:rPr>
      </w:pPr>
      <w:r w:rsidRPr="00505CED">
        <w:rPr>
          <w:b/>
          <w:bCs/>
        </w:rPr>
        <w:t>RDD Estimation Results (Majors)</w:t>
      </w:r>
    </w:p>
    <w:p w14:paraId="3CCFD036" w14:textId="014A15ED" w:rsidR="00505CED" w:rsidRPr="00A17D29" w:rsidRDefault="00A17D29" w:rsidP="00505CED">
      <w:r w:rsidRPr="00A17D29">
        <w:t>The d</w:t>
      </w:r>
      <w:r>
        <w:t xml:space="preserve">o-file </w:t>
      </w:r>
      <w:r w:rsidRPr="00053660">
        <w:rPr>
          <w:b/>
          <w:bCs/>
        </w:rPr>
        <w:t>4_estimation_rdd</w:t>
      </w:r>
      <w:r>
        <w:t xml:space="preserve"> generat</w:t>
      </w:r>
      <w:r w:rsidR="00053660">
        <w:t>es</w:t>
      </w:r>
      <w:r>
        <w:t xml:space="preserve"> the </w:t>
      </w:r>
      <w:r w:rsidR="00EE4037">
        <w:t xml:space="preserve">RDD </w:t>
      </w:r>
      <w:r>
        <w:t>estimation sample</w:t>
      </w:r>
      <w:r w:rsidR="00EE4037">
        <w:t>, t</w:t>
      </w:r>
      <w:r>
        <w:t xml:space="preserve">he RDD variables </w:t>
      </w:r>
      <w:r w:rsidR="00053660">
        <w:t>and</w:t>
      </w:r>
      <w:r>
        <w:t xml:space="preserve"> </w:t>
      </w:r>
      <w:r w:rsidR="00053660">
        <w:t xml:space="preserve">the </w:t>
      </w:r>
      <w:r>
        <w:t>descriptive statistics and RDD estimations results.</w:t>
      </w:r>
    </w:p>
    <w:sectPr w:rsidR="00505CED" w:rsidRPr="00A17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6EBF"/>
    <w:multiLevelType w:val="hybridMultilevel"/>
    <w:tmpl w:val="695E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97563"/>
    <w:multiLevelType w:val="hybridMultilevel"/>
    <w:tmpl w:val="BAC817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9E"/>
    <w:rsid w:val="00053660"/>
    <w:rsid w:val="001631B0"/>
    <w:rsid w:val="00325F7C"/>
    <w:rsid w:val="00505CED"/>
    <w:rsid w:val="00623720"/>
    <w:rsid w:val="0077247C"/>
    <w:rsid w:val="0099010E"/>
    <w:rsid w:val="00A17D29"/>
    <w:rsid w:val="00BC5C69"/>
    <w:rsid w:val="00BE0AD4"/>
    <w:rsid w:val="00C2335E"/>
    <w:rsid w:val="00C26C9E"/>
    <w:rsid w:val="00D726E2"/>
    <w:rsid w:val="00EE4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D265"/>
  <w15:chartTrackingRefBased/>
  <w15:docId w15:val="{966E2CA1-6219-416D-90A0-CA41E3B8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7C"/>
    <w:pPr>
      <w:ind w:left="720"/>
      <w:contextualSpacing/>
    </w:pPr>
  </w:style>
  <w:style w:type="character" w:styleId="Hyperlink">
    <w:name w:val="Hyperlink"/>
    <w:basedOn w:val="DefaultParagraphFont"/>
    <w:uiPriority w:val="99"/>
    <w:unhideWhenUsed/>
    <w:rsid w:val="00325F7C"/>
    <w:rPr>
      <w:color w:val="0563C1" w:themeColor="hyperlink"/>
      <w:u w:val="single"/>
    </w:rPr>
  </w:style>
  <w:style w:type="character" w:styleId="UnresolvedMention">
    <w:name w:val="Unresolved Mention"/>
    <w:basedOn w:val="DefaultParagraphFont"/>
    <w:uiPriority w:val="99"/>
    <w:semiHidden/>
    <w:unhideWhenUsed/>
    <w:rsid w:val="00325F7C"/>
    <w:rPr>
      <w:color w:val="605E5C"/>
      <w:shd w:val="clear" w:color="auto" w:fill="E1DFDD"/>
    </w:rPr>
  </w:style>
  <w:style w:type="paragraph" w:styleId="BalloonText">
    <w:name w:val="Balloon Text"/>
    <w:basedOn w:val="Normal"/>
    <w:link w:val="BalloonTextChar"/>
    <w:uiPriority w:val="99"/>
    <w:semiHidden/>
    <w:unhideWhenUsed/>
    <w:rsid w:val="00053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kunftsdienst@stala.bwl.de" TargetMode="External"/><Relationship Id="rId13" Type="http://schemas.openxmlformats.org/officeDocument/2006/relationships/hyperlink" Target="https://statistik.hessen.de" TargetMode="External"/><Relationship Id="rId18" Type="http://schemas.openxmlformats.org/officeDocument/2006/relationships/hyperlink" Target="https://www.destatis.de/GPStatistik/receive/SLSerie_serie_00000010?list=all" TargetMode="External"/><Relationship Id="rId3" Type="http://schemas.openxmlformats.org/officeDocument/2006/relationships/settings" Target="settings.xml"/><Relationship Id="rId21" Type="http://schemas.openxmlformats.org/officeDocument/2006/relationships/hyperlink" Target="https://www.gesis.org/wahlen/politbarometer/aktuelle-zeitreihe" TargetMode="External"/><Relationship Id="rId7" Type="http://schemas.openxmlformats.org/officeDocument/2006/relationships/hyperlink" Target="https://www.statistik-bw.de/" TargetMode="External"/><Relationship Id="rId12" Type="http://schemas.openxmlformats.org/officeDocument/2006/relationships/hyperlink" Target="mailto:info@statistik.hessen.de%20" TargetMode="External"/><Relationship Id="rId17" Type="http://schemas.openxmlformats.org/officeDocument/2006/relationships/hyperlink" Target="http://www.statistik.rlp.de." TargetMode="External"/><Relationship Id="rId2" Type="http://schemas.openxmlformats.org/officeDocument/2006/relationships/styles" Target="styles.xml"/><Relationship Id="rId16" Type="http://schemas.openxmlformats.org/officeDocument/2006/relationships/hyperlink" Target="mailto:info@statistik.rlp.de" TargetMode="External"/><Relationship Id="rId20" Type="http://schemas.openxmlformats.org/officeDocument/2006/relationships/hyperlink" Target="https://www.statistik-nord.de" TargetMode="External"/><Relationship Id="rId1" Type="http://schemas.openxmlformats.org/officeDocument/2006/relationships/numbering" Target="numbering.xml"/><Relationship Id="rId6" Type="http://schemas.openxmlformats.org/officeDocument/2006/relationships/hyperlink" Target="https://bibliothek.destatis.de/webOPACClient/search.do?methodToCall=volumeSearch&amp;dbIdentifier=-1&amp;forward=success&amp;catKey=272921779&amp;periodical=N" TargetMode="External"/><Relationship Id="rId11" Type="http://schemas.openxmlformats.org/officeDocument/2006/relationships/hyperlink" Target="https://statistik.hessen.de/zahlen-fakten/kommunalwahlen." TargetMode="External"/><Relationship Id="rId5" Type="http://schemas.openxmlformats.org/officeDocument/2006/relationships/hyperlink" Target="https://www.forschungsdatenzentrum.de/sites/default/files/rechnungsergebnisse_1992-2006_suf_ak.pdf" TargetMode="External"/><Relationship Id="rId15" Type="http://schemas.openxmlformats.org/officeDocument/2006/relationships/hyperlink" Target="https://www.landesdatenbank.nrw.de/ldbnrw/online" TargetMode="External"/><Relationship Id="rId23" Type="http://schemas.openxmlformats.org/officeDocument/2006/relationships/theme" Target="theme/theme1.xml"/><Relationship Id="rId10" Type="http://schemas.openxmlformats.org/officeDocument/2006/relationships/hyperlink" Target="https://www.statistik.bayern.de" TargetMode="External"/><Relationship Id="rId19" Type="http://schemas.openxmlformats.org/officeDocument/2006/relationships/hyperlink" Target="mailto:info@statistik-nord.de" TargetMode="External"/><Relationship Id="rId4" Type="http://schemas.openxmlformats.org/officeDocument/2006/relationships/webSettings" Target="webSettings.xml"/><Relationship Id="rId9" Type="http://schemas.openxmlformats.org/officeDocument/2006/relationships/hyperlink" Target="mailto:vertrieb@statistik.bayern.de" TargetMode="External"/><Relationship Id="rId14" Type="http://schemas.openxmlformats.org/officeDocument/2006/relationships/hyperlink" Target="https://www1.nls.niedersachsen.de/Statistik/default.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Simmler</dc:creator>
  <cp:keywords/>
  <dc:description/>
  <cp:lastModifiedBy>Martin Simmler</cp:lastModifiedBy>
  <cp:revision>13</cp:revision>
  <cp:lastPrinted>2020-09-21T12:35:00Z</cp:lastPrinted>
  <dcterms:created xsi:type="dcterms:W3CDTF">2020-09-15T09:32:00Z</dcterms:created>
  <dcterms:modified xsi:type="dcterms:W3CDTF">2020-09-21T13:45:00Z</dcterms:modified>
</cp:coreProperties>
</file>